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8.png" ContentType="image/png"/>
  <Override PartName="/word/media/rId1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Cursul 13: Electrocinetică (recapitulare). Legea lui Ohm</w:t>
      </w:r>
    </w:p>
    <w:p>
      <w:pPr>
        <w:pStyle w:val="BlockText"/>
      </w:pPr>
      <w:r>
        <w:t xml:space="preserve">Notație: ca și în Cursul 10, în acest curs</w:t>
      </w:r>
      <w:r>
        <w:t xml:space="preserve"> </w:t>
      </w:r>
      <m:oMath>
        <m:r>
          <m:t>σ</m:t>
        </m:r>
      </m:oMath>
      <w:r>
        <w:t xml:space="preserve"> </w:t>
      </w:r>
      <w:r>
        <w:t xml:space="preserve">este</w:t>
      </w:r>
      <w:r>
        <w:t xml:space="preserve"> </w:t>
      </w:r>
      <w:r>
        <w:rPr>
          <w:b/>
          <w:bCs/>
        </w:rPr>
        <w:t xml:space="preserve">conductivitatea</w:t>
      </w:r>
      <w:r>
        <w:t xml:space="preserve"> </w:t>
      </w:r>
      <w:r>
        <w:t xml:space="preserve">electrică, iar</w:t>
      </w:r>
      <w:r>
        <w:t xml:space="preserve"> </w:t>
      </w:r>
      <m:oMath>
        <m:r>
          <m:t>ρ</m:t>
        </m:r>
      </m:oMath>
      <w:r>
        <w:t xml:space="preserve"> </w:t>
      </w:r>
      <w:r>
        <w:t xml:space="preserve">este</w:t>
      </w:r>
      <w:r>
        <w:t xml:space="preserve"> </w:t>
      </w:r>
      <w:r>
        <w:rPr>
          <w:b/>
          <w:bCs/>
        </w:rPr>
        <w:t xml:space="preserve">rezistivitatea</w:t>
      </w:r>
      <w:r>
        <w:t xml:space="preserve"> </w:t>
      </w:r>
      <w:r>
        <w:t xml:space="preserve">(nu densitatea de sarcină din primele cursuri).</w:t>
      </w:r>
    </w:p>
    <w:p>
      <w:pPr>
        <w:pStyle w:val="FirstParagraph"/>
      </w:pPr>
      <w:r>
        <w:t xml:space="preserve">Cursurile 8-10 au construit, etapă cu etapă, tabloul complet al electrocineticii staționare: Cursul 8 a definit curentul electric și densitatea de curent</w:t>
      </w:r>
      <w:r>
        <w:t xml:space="preserve"> </w:t>
      </w:r>
      <m:oMath>
        <m:acc>
          <m:accPr>
            <m:chr m:val="⃗"/>
          </m:accPr>
          <m:e>
            <m:r>
              <m:t>ȷ</m:t>
            </m:r>
          </m:e>
        </m:acc>
      </m:oMath>
      <w:r>
        <w:t xml:space="preserve">, alături de clasificarea curenților după natura corpurilor purtătoare de sarcină; Cursul 9 a ridicat</w:t>
      </w:r>
      <w:r>
        <w:t xml:space="preserve"> </w:t>
      </w:r>
      <m:oMath>
        <m:acc>
          <m:accPr>
            <m:chr m:val="⃗"/>
          </m:accPr>
          <m:e>
            <m:r>
              <m:t>ȷ</m:t>
            </m:r>
          </m:e>
        </m:acc>
      </m:oMath>
      <w:r>
        <w:t xml:space="preserve"> </w:t>
      </w:r>
      <w:r>
        <w:t xml:space="preserve">la rangul de mărime locală guvernată de ecuația de continuitate (indestructibilitatea sarcinii electrice) și a descris</w:t>
      </w:r>
      <w:r>
        <w:t xml:space="preserve"> </w:t>
      </w:r>
      <w:r>
        <w:t xml:space="preserve">“marea de electroni”</w:t>
      </w:r>
      <w:r>
        <w:t xml:space="preserve"> </w:t>
      </w:r>
      <w:r>
        <w:t xml:space="preserve">a unui metal - haotică și fără curent net la echilibru electrostatic; Cursul 10 a explicat, prin modelul Lorentz-Drude, cum acea mare de electroni capătă o mișcare de ansamblu, viteza de drift</w:t>
      </w:r>
      <w:r>
        <w:t xml:space="preserve"> </w:t>
      </w:r>
      <m:oMath>
        <m:sSub>
          <m:e>
            <m:acc>
              <m:accPr>
                <m:chr m:val="⃗"/>
              </m:accPr>
              <m:e>
                <m:r>
                  <m:t>v</m:t>
                </m:r>
              </m:e>
            </m:acc>
          </m:e>
          <m:sub>
            <m:r>
              <m:t>d</m:t>
            </m:r>
          </m:sub>
        </m:sSub>
      </m:oMath>
      <w:r>
        <w:t xml:space="preserve">, de îndată ce echilibrul electrostatic este stricat, și a urcat de acolo, pas cu pas, până la legea lui Ohm - întâi în forma ei locală,</w:t>
      </w:r>
      <w:r>
        <w:t xml:space="preserve"> </w:t>
      </w:r>
      <m:oMath>
        <m:acc>
          <m:accPr>
            <m:chr m:val="⃗"/>
          </m:accPr>
          <m:e>
            <m:r>
              <m:t>ȷ</m:t>
            </m:r>
          </m:e>
        </m:acc>
        <m:r>
          <m:rPr>
            <m:sty m:val="p"/>
          </m:rPr>
          <m:t>=</m:t>
        </m:r>
        <m:r>
          <m:t>σ</m:t>
        </m:r>
        <m:acc>
          <m:accPr>
            <m:chr m:val="⃗"/>
          </m:accPr>
          <m:e>
            <m:r>
              <m:t>E</m:t>
            </m:r>
          </m:e>
        </m:acc>
      </m:oMath>
      <w:r>
        <w:t xml:space="preserve">, apoi în forma ei integrală,</w:t>
      </w:r>
      <w:r>
        <w:t xml:space="preserve"> </w:t>
      </w:r>
      <m:oMath>
        <m:r>
          <m:t>U</m:t>
        </m:r>
        <m:r>
          <m:rPr>
            <m:sty m:val="p"/>
          </m:rPr>
          <m:t>=</m:t>
        </m:r>
        <m:r>
          <m:t>R</m:t>
        </m:r>
        <m:r>
          <m:t>I</m:t>
        </m:r>
      </m:oMath>
      <w:r>
        <w:t xml:space="preserve">.</w:t>
      </w:r>
    </w:p>
    <w:p>
      <w:pPr>
        <w:pStyle w:val="BodyText"/>
      </w:pPr>
      <w:r>
        <w:t xml:space="preserve">Cursul de față este o oprire de sinteză, chiar înaintea trecerii la circuite propriu-zise (gruparea rezistoarelor, Cursul 11; sursele și legile lui Kirchhoff, Cursul 14): reface lanțul complet de relații, insistă pe legăturile dintre etapele lui și îl încheie cu un exemplu care folosește simultan toate verigile lanțului. Pentru derivările complete, cu fiecare pas intermediar, trimitem mereu înapoi la Cursurile 8-10; aici ne oprim asupra ideii de ansamblu, nu asupra fiecărui calcul algebric în parte. Lanțul însuși, de la mișcarea unui singur electron cuasi-liber până la rezistența măsurată la bancul de lucru, este:</w:t>
      </w:r>
    </w:p>
    <w:p>
      <w:pPr>
        <w:pStyle w:val="BodyText"/>
      </w:pPr>
      <m:oMathPara>
        <m:oMathParaPr>
          <m:jc m:val="center"/>
        </m:oMathParaPr>
        <m:oMath>
          <m:sSub>
            <m:e>
              <m:acc>
                <m:accPr>
                  <m:chr m:val="⃗"/>
                </m:accPr>
                <m:e>
                  <m:r>
                    <m:t>v</m:t>
                  </m:r>
                </m:e>
              </m:acc>
            </m:e>
            <m:sub>
              <m:r>
                <m:t>d</m:t>
              </m:r>
            </m:sub>
          </m:sSub>
          <m:r>
            <m:rPr>
              <m:sty m:val="p"/>
            </m:rPr>
            <m:t>=</m:t>
          </m:r>
          <m:r>
            <m:rPr>
              <m:sty m:val="p"/>
            </m:rPr>
            <m:t>−</m:t>
          </m:r>
          <m:r>
            <m:t>μ</m:t>
          </m:r>
          <m:r>
            <m:t> </m:t>
          </m:r>
          <m:acc>
            <m:accPr>
              <m:chr m:val="⃗"/>
            </m:accPr>
            <m:e>
              <m:r>
                <m:t>E</m:t>
              </m:r>
            </m:e>
          </m:acc>
          <m:r>
            <m:rPr>
              <m:sty m:val="p"/>
            </m:rPr>
            <m:t>,</m:t>
          </m:r>
          <m:r>
            <m:t> </m:t>
          </m:r>
          <m:acc>
            <m:accPr>
              <m:chr m:val="⃗"/>
            </m:accPr>
            <m:e>
              <m:r>
                <m:t>ȷ</m:t>
              </m:r>
            </m:e>
          </m:acc>
          <m:r>
            <m:rPr>
              <m:sty m:val="p"/>
            </m:rPr>
            <m:t>=</m:t>
          </m:r>
          <m:r>
            <m:t>n</m:t>
          </m:r>
          <m:r>
            <m:t> </m:t>
          </m:r>
          <m:r>
            <m:t>q</m:t>
          </m:r>
          <m:r>
            <m:t> </m:t>
          </m:r>
          <m:sSub>
            <m:e>
              <m:acc>
                <m:accPr>
                  <m:chr m:val="⃗"/>
                </m:accPr>
                <m:e>
                  <m:r>
                    <m:t>v</m:t>
                  </m:r>
                </m:e>
              </m:acc>
            </m:e>
            <m:sub>
              <m:r>
                <m:t>d</m:t>
              </m:r>
            </m:sub>
          </m:sSub>
          <m:r>
            <m:rPr>
              <m:sty m:val="p"/>
            </m:rPr>
            <m:t>=</m:t>
          </m:r>
          <m:r>
            <m:t>σ</m:t>
          </m:r>
          <m:acc>
            <m:accPr>
              <m:chr m:val="⃗"/>
            </m:accPr>
            <m:e>
              <m:r>
                <m:t>E</m:t>
              </m:r>
            </m:e>
          </m:acc>
          <m:r>
            <m:rPr>
              <m:sty m:val="p"/>
            </m:rPr>
            <m:t>,</m:t>
          </m:r>
          <m:r>
            <m:t> </m:t>
          </m:r>
          <m:r>
            <m:t>I</m:t>
          </m:r>
          <m:r>
            <m:rPr>
              <m:sty m:val="p"/>
            </m:rPr>
            <m:t>=</m:t>
          </m:r>
          <m:nary>
            <m:naryPr>
              <m:chr m:val="∫"/>
              <m:limLoc m:val="subSup"/>
              <m:subHide m:val="off"/>
              <m:supHide m:val="on"/>
            </m:naryPr>
            <m:sub>
              <m:r>
                <m:rPr>
                  <m:sty m:val="p"/>
                </m:rPr>
                <m:t>Σ</m:t>
              </m:r>
            </m:sub>
            <m:sup>
              <m:r>
                <m:t>​</m:t>
              </m:r>
            </m:sup>
            <m:e>
              <m:acc>
                <m:accPr>
                  <m:chr m:val="⃗"/>
                </m:accPr>
                <m:e>
                  <m:r>
                    <m:t>ȷ</m:t>
                  </m:r>
                </m:e>
              </m:acc>
            </m:e>
          </m:nary>
          <m:r>
            <m:rPr>
              <m:sty m:val="p"/>
            </m:rPr>
            <m:t>⋅</m:t>
          </m:r>
          <m:acc>
            <m:accPr>
              <m:chr m:val="̂"/>
            </m:accPr>
            <m:e>
              <m:r>
                <m:t>n</m:t>
              </m:r>
            </m:e>
          </m:acc>
          <m:r>
            <m:t> </m:t>
          </m:r>
          <m:r>
            <m:t>d</m:t>
          </m:r>
          <m:r>
            <m:t>S</m:t>
          </m:r>
          <m:r>
            <m:rPr>
              <m:sty m:val="p"/>
            </m:rPr>
            <m:t>,</m:t>
          </m:r>
          <m:r>
            <m:t> </m:t>
          </m:r>
          <m:sSub>
            <m:e>
              <m:r>
                <m:t>U</m:t>
              </m:r>
            </m:e>
            <m:sub>
              <m:r>
                <m:t>A</m:t>
              </m:r>
              <m:r>
                <m:t>B</m:t>
              </m:r>
            </m:sub>
          </m:sSub>
          <m:r>
            <m:rPr>
              <m:sty m:val="p"/>
            </m:rPr>
            <m:t>=</m:t>
          </m:r>
          <m:r>
            <m:t>R</m:t>
          </m:r>
          <m:r>
            <m:t> </m:t>
          </m:r>
          <m:r>
            <m:t>I</m:t>
          </m:r>
          <m:r>
            <m:rPr>
              <m:sty m:val="p"/>
            </m:rPr>
            <m:t>,</m:t>
          </m:r>
          <m:r>
            <m:t> </m:t>
          </m:r>
          <m:r>
            <m:t>R</m:t>
          </m:r>
          <m:r>
            <m:rPr>
              <m:sty m:val="p"/>
            </m:rPr>
            <m:t>=</m:t>
          </m:r>
          <m:r>
            <m:t>ρ</m:t>
          </m:r>
          <m:r>
            <m:t> </m:t>
          </m:r>
          <m:f>
            <m:fPr>
              <m:type m:val="bar"/>
            </m:fPr>
            <m:num>
              <m:r>
                <m:t>l</m:t>
              </m:r>
            </m:num>
            <m:den>
              <m:r>
                <m:t>S</m:t>
              </m:r>
            </m:den>
          </m:f>
          <m:r>
            <m:rPr>
              <m:sty m:val="p"/>
            </m:rPr>
            <m:t>.</m:t>
          </m:r>
        </m:oMath>
      </m:oMathPara>
    </w:p>
    <w:bookmarkStart w:id="9" w:name="tipuri-de-curenți-recapitulare"/>
    <w:p>
      <w:pPr>
        <w:pStyle w:val="Heading2"/>
      </w:pPr>
      <w:r>
        <w:t xml:space="preserve">Tipuri de curenți (recapitulare)</w:t>
      </w:r>
    </w:p>
    <w:p>
      <w:pPr>
        <w:pStyle w:val="FirstParagraph"/>
      </w:pPr>
      <w:r>
        <w:t xml:space="preserve">Orice mișcare a unui corp încărcat electric este un curent electric (Cursul 8). După natura corpurilor implicate, curenții se împart în trei clase: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Tip</w:t>
            </w:r>
          </w:p>
        </w:tc>
        <w:tc>
          <w:tcPr/>
          <w:p>
            <w:pPr>
              <w:pStyle w:val="Compact"/>
            </w:pPr>
            <w:r>
              <w:t xml:space="preserve">Cauza mișcării sarcinii</w:t>
            </w:r>
          </w:p>
        </w:tc>
        <w:tc>
          <w:tcPr/>
          <w:p>
            <w:pPr>
              <w:pStyle w:val="Compact"/>
            </w:pPr>
            <w:r>
              <w:t xml:space="preserve">Relație</w:t>
            </w:r>
          </w:p>
        </w:tc>
        <w:tc>
          <w:tcPr/>
          <w:p>
            <w:pPr>
              <w:pStyle w:val="Compact"/>
            </w:pPr>
            <w:r>
              <w:t xml:space="preserve">Exemplu tipic</w:t>
            </w:r>
          </w:p>
        </w:tc>
      </w:tr>
      <w:tr>
        <w:tc>
          <w:tcPr/>
          <w:p>
            <w:pPr>
              <w:pStyle w:val="Compact"/>
            </w:pPr>
            <w:r>
              <w:rPr>
                <w:b/>
                <w:bCs/>
              </w:rPr>
              <w:t xml:space="preserve">Convecție</w:t>
            </w:r>
          </w:p>
        </w:tc>
        <w:tc>
          <w:tcPr/>
          <w:p>
            <w:pPr>
              <w:pStyle w:val="Compact"/>
            </w:pPr>
            <w:r>
              <w:t xml:space="preserve">mișcarea mecanică a corpului încărcat, ca întreg</w:t>
            </w:r>
          </w:p>
        </w:tc>
        <w:tc>
          <w:tcPr/>
          <w:p>
            <w:pPr>
              <w:pStyle w:val="Compact"/>
            </w:pPr>
            <m:oMath>
              <m:r>
                <m:t>I</m:t>
              </m:r>
              <m:r>
                <m:rPr>
                  <m:sty m:val="p"/>
                </m:rPr>
                <m:t>=</m:t>
              </m:r>
              <m:r>
                <m:t>d</m:t>
              </m:r>
              <m:r>
                <m:t>Q</m:t>
              </m:r>
              <m:r>
                <m:rPr>
                  <m:sty m:val="p"/>
                </m:rPr>
                <m:t>/</m:t>
              </m:r>
              <m:r>
                <m:t>d</m:t>
              </m:r>
              <m:r>
                <m:t>t</m:t>
              </m:r>
            </m:oMath>
            <w:r>
              <w:t xml:space="preserve">, calculat direct din mișcarea macroscopică</w:t>
            </w:r>
          </w:p>
        </w:tc>
        <w:tc>
          <w:tcPr/>
          <w:p>
            <w:pPr>
              <w:pStyle w:val="Compact"/>
            </w:pPr>
            <w:r>
              <w:t xml:space="preserve">banda unui generator Van de Graaff</w:t>
            </w:r>
          </w:p>
        </w:tc>
      </w:tr>
      <w:tr>
        <w:tc>
          <w:tcPr/>
          <w:p>
            <w:pPr>
              <w:pStyle w:val="Compact"/>
            </w:pPr>
            <w:r>
              <w:rPr>
                <w:b/>
                <w:bCs/>
              </w:rPr>
              <w:t xml:space="preserve">Drift / conducție</w:t>
            </w:r>
          </w:p>
        </w:tc>
        <w:tc>
          <w:tcPr/>
          <w:p>
            <w:pPr>
              <w:pStyle w:val="Compact"/>
            </w:pPr>
            <w:r>
              <w:t xml:space="preserve">forța câmpului electric aplicat,</w:t>
            </w:r>
            <w:r>
              <w:t xml:space="preserve"> </w:t>
            </w:r>
            <m:oMath>
              <m:acc>
                <m:accPr>
                  <m:chr m:val="⃗"/>
                </m:accPr>
                <m:e>
                  <m:r>
                    <m:t>F</m:t>
                  </m:r>
                </m:e>
              </m:acc>
              <m:r>
                <m:rPr>
                  <m:sty m:val="p"/>
                </m:rPr>
                <m:t>=</m:t>
              </m:r>
              <m:r>
                <m:t>q</m:t>
              </m:r>
              <m:acc>
                <m:accPr>
                  <m:chr m:val="⃗"/>
                </m:accPr>
                <m:e>
                  <m:r>
                    <m:t>E</m:t>
                  </m:r>
                </m:e>
              </m:acc>
            </m:oMath>
          </w:p>
        </w:tc>
        <w:tc>
          <w:tcPr/>
          <w:p>
            <w:pPr>
              <w:pStyle w:val="Compact"/>
            </w:pPr>
            <m:oMath>
              <m:acc>
                <m:accPr>
                  <m:chr m:val="⃗"/>
                </m:accPr>
                <m:e>
                  <m:r>
                    <m:t>ȷ</m:t>
                  </m:r>
                </m:e>
              </m:acc>
              <m:r>
                <m:rPr>
                  <m:sty m:val="p"/>
                </m:rPr>
                <m:t>=</m:t>
              </m:r>
              <m:r>
                <m:t>σ</m:t>
              </m:r>
              <m:acc>
                <m:accPr>
                  <m:chr m:val="⃗"/>
                </m:accPr>
                <m:e>
                  <m:r>
                    <m:t>E</m:t>
                  </m:r>
                </m:e>
              </m:acc>
            </m:oMath>
            <w:r>
              <w:t xml:space="preserve"> </w:t>
            </w:r>
            <w:r>
              <w:t xml:space="preserve">(legea lui Ohm locală)</w:t>
            </w:r>
          </w:p>
        </w:tc>
        <w:tc>
          <w:tcPr/>
          <w:p>
            <w:pPr>
              <w:pStyle w:val="Compact"/>
            </w:pPr>
            <w:r>
              <w:t xml:space="preserve">fire metalice, plasmă, semiconductori sub câmp</w:t>
            </w:r>
          </w:p>
        </w:tc>
      </w:tr>
      <w:tr>
        <w:tc>
          <w:tcPr/>
          <w:p>
            <w:pPr>
              <w:pStyle w:val="Compact"/>
            </w:pPr>
            <w:r>
              <w:rPr>
                <w:b/>
                <w:bCs/>
              </w:rPr>
              <w:t xml:space="preserve">Difuzie</w:t>
            </w:r>
          </w:p>
        </w:tc>
        <w:tc>
          <w:tcPr/>
          <w:p>
            <w:pPr>
              <w:pStyle w:val="Compact"/>
            </w:pPr>
            <w:r>
              <w:t xml:space="preserve">gradientul de concentrație al purtătorilor, fără intervenția câmpului</w:t>
            </w:r>
          </w:p>
        </w:tc>
        <w:tc>
          <w:tcPr/>
          <w:p>
            <w:pPr>
              <w:pStyle w:val="Compact"/>
            </w:pPr>
            <w:r>
              <w:t xml:space="preserve">nu se cuantifică (nici în Cursul 8)</w:t>
            </w:r>
          </w:p>
        </w:tc>
        <w:tc>
          <w:tcPr/>
          <w:p>
            <w:pPr>
              <w:pStyle w:val="Compact"/>
            </w:pPr>
            <w:r>
              <w:t xml:space="preserve">semiconductor cu dopaj neuniform</w:t>
            </w:r>
          </w:p>
        </w:tc>
      </w:tr>
    </w:tbl>
    <w:p>
      <w:pPr>
        <w:pStyle w:val="BodyText"/>
      </w:pPr>
      <w:r>
        <w:t xml:space="preserve">Cele trei mecanisme au fost introduse în Cursul 8 - convecția și driftul cu exemple numerice, difuzia doar calitativ; ceea ce merită reținut aici este mai ales legătura dintre ele. Toate trei sunt cazuri particulare ale aceleiași relații generale dintre densitatea de curent și viteza medie a purtătorilor, stabilite în Cursul 8 - ceea ce diferă de la un tip la altul este exclusiv</w:t>
      </w:r>
      <w:r>
        <w:t xml:space="preserve"> </w:t>
      </w:r>
      <w:r>
        <w:rPr>
          <w:i/>
          <w:iCs/>
        </w:rPr>
        <w:t xml:space="preserve">cauza</w:t>
      </w:r>
      <w:r>
        <w:t xml:space="preserve"> </w:t>
      </w:r>
      <w:r>
        <w:t xml:space="preserve">care produce această viteză medie, nu forma legăturii dintre densitatea de curent și ea.</w:t>
      </w:r>
    </w:p>
    <w:p>
      <w:pPr>
        <w:pStyle w:val="BodyText"/>
      </w:pPr>
      <w:r>
        <w:t xml:space="preserve">Curenții prin sârmele metalice - obiectul restului acestui curs, ca și al Cursurilor 9-10 - sunt curenți de</w:t>
      </w:r>
      <w:r>
        <w:t xml:space="preserve"> </w:t>
      </w:r>
      <w:r>
        <w:rPr>
          <w:b/>
          <w:bCs/>
        </w:rPr>
        <w:t xml:space="preserve">drift</w:t>
      </w:r>
      <w:r>
        <w:t xml:space="preserve">: câmpul electric aplicat la capetele firului este singura cauză a mișcării lor ordonate.</w:t>
      </w:r>
    </w:p>
    <w:bookmarkEnd w:id="9"/>
    <w:bookmarkStart w:id="13" w:name="curentul-prin-conductori-metalici"/>
    <w:p>
      <w:pPr>
        <w:pStyle w:val="Heading2"/>
      </w:pPr>
      <w:r>
        <w:t xml:space="preserve">Curentul prin conductori metalici</w:t>
      </w:r>
    </w:p>
    <w:p>
      <w:pPr>
        <w:pStyle w:val="FirstParagraph"/>
      </w:pPr>
      <w:r>
        <w:t xml:space="preserve">Reconstruim, pe scurt, drumul parcurs de electronii de conducție: de la mișcarea lor haotică la echilibru, prin ruperea acestui echilibru, până la viteza de drift și densitatea de curent care rezultă din ea.</w:t>
      </w:r>
    </w:p>
    <w:bookmarkStart w:id="10" w:name="Xd3e8c4e1a5699de76b621277aa5b774d8511367"/>
    <w:p>
      <w:pPr>
        <w:pStyle w:val="Heading3"/>
      </w:pPr>
      <w:r>
        <w:t xml:space="preserve">De la echilibrul electrostatic la neechilibru</w:t>
      </w:r>
    </w:p>
    <w:p>
      <w:pPr>
        <w:pStyle w:val="FirstParagraph"/>
      </w:pPr>
      <w:r>
        <w:t xml:space="preserve">La echilibru electrostatic (Cursurile 4-5), electronii cuasi-liberi (electronii de valență) ai unui metal au viteze individuale haotice, dar suma lor este nulă (Cursul 9):</w:t>
      </w:r>
    </w:p>
    <w:p>
      <w:pPr>
        <w:pStyle w:val="BodyText"/>
      </w:pPr>
      <m:oMathPara>
        <m:oMathParaPr>
          <m:jc m:val="center"/>
        </m:oMathParaPr>
        <m:oMath>
          <m:sSub>
            <m:e>
              <m:acc>
                <m:accPr>
                  <m:chr m:val="⃗"/>
                </m:accPr>
                <m:e>
                  <m:r>
                    <m:t>v</m:t>
                  </m:r>
                </m:e>
              </m:acc>
            </m:e>
            <m:sub>
              <m:r>
                <m:t>1</m:t>
              </m:r>
            </m:sub>
          </m:sSub>
          <m:r>
            <m:rPr>
              <m:sty m:val="p"/>
            </m:rPr>
            <m:t>+</m:t>
          </m:r>
          <m:sSub>
            <m:e>
              <m:acc>
                <m:accPr>
                  <m:chr m:val="⃗"/>
                </m:accPr>
                <m:e>
                  <m:r>
                    <m:t>v</m:t>
                  </m:r>
                </m:e>
              </m:acc>
            </m:e>
            <m:sub>
              <m:r>
                <m:t>2</m:t>
              </m:r>
            </m:sub>
          </m:sSub>
          <m:r>
            <m:rPr>
              <m:sty m:val="p"/>
            </m:rPr>
            <m:t>+</m:t>
          </m:r>
          <m:r>
            <m:rPr>
              <m:sty m:val="p"/>
            </m:rPr>
            <m:t>…</m:t>
          </m:r>
          <m:r>
            <m:rPr>
              <m:sty m:val="p"/>
            </m:rPr>
            <m:t>+</m:t>
          </m:r>
          <m:sSub>
            <m:e>
              <m:acc>
                <m:accPr>
                  <m:chr m:val="⃗"/>
                </m:accPr>
                <m:e>
                  <m:r>
                    <m:t>v</m:t>
                  </m:r>
                </m:e>
              </m:acc>
            </m:e>
            <m:sub>
              <m:r>
                <m:t>N</m:t>
              </m:r>
            </m:sub>
          </m:sSub>
          <m:r>
            <m:rPr>
              <m:sty m:val="p"/>
            </m:rPr>
            <m:t>=</m:t>
          </m:r>
          <m:r>
            <m:t>0</m:t>
          </m:r>
          <m:r>
            <m:t> </m:t>
          </m:r>
          <m:r>
            <m:rPr>
              <m:sty m:val="p"/>
            </m:rPr>
            <m:t>⇒</m:t>
          </m:r>
          <m:r>
            <m:t> </m:t>
          </m:r>
          <m:acc>
            <m:accPr>
              <m:chr m:val="⃗"/>
            </m:accPr>
            <m:e>
              <m:r>
                <m:t>ȷ</m:t>
              </m:r>
            </m:e>
          </m:acc>
          <m:r>
            <m:rPr>
              <m:sty m:val="p"/>
            </m:rPr>
            <m:t>=</m:t>
          </m:r>
          <m:r>
            <m:t>0</m:t>
          </m:r>
          <m:r>
            <m:rPr>
              <m:sty m:val="p"/>
            </m:rPr>
            <m:t>,</m:t>
          </m:r>
        </m:oMath>
      </m:oMathPara>
    </w:p>
    <w:p>
      <w:pPr>
        <w:pStyle w:val="FirstParagraph"/>
      </w:pPr>
      <w:r>
        <w:t xml:space="preserve">iar restul tabloului de echilibru, stabilit riguros în Cursurile 4-5, rămâne neschimbat: câmpul electric este nul în interior (</w:t>
      </w:r>
      <m:oMath>
        <m:acc>
          <m:accPr>
            <m:chr m:val="⃗"/>
          </m:accPr>
          <m:e>
            <m:r>
              <m:t>E</m:t>
            </m:r>
          </m:e>
        </m:acc>
        <m:r>
          <m:rPr>
            <m:sty m:val="p"/>
          </m:rPr>
          <m:t>=</m:t>
        </m:r>
        <m:r>
          <m:t>0</m:t>
        </m:r>
      </m:oMath>
      <w:r>
        <w:t xml:space="preserve">), potențialul este constant pe tot conductorul (</w:t>
      </w:r>
      <m:oMath>
        <m:r>
          <m:t>V</m:t>
        </m:r>
        <m:r>
          <m:rPr>
            <m:sty m:val="p"/>
          </m:rPr>
          <m:t>=</m:t>
        </m:r>
        <m:r>
          <m:rPr>
            <m:nor/>
            <m:sty m:val="p"/>
          </m:rPr>
          <m:t>const</m:t>
        </m:r>
      </m:oMath>
      <w:r>
        <w:t xml:space="preserve">), iar circulația câmpului pe orice buclă este nulă,</w:t>
      </w:r>
      <w:r>
        <w:t xml:space="preserve"> </w:t>
      </w:r>
      <m:oMath>
        <m:r>
          <m:rPr>
            <m:sty m:val="p"/>
          </m:rPr>
          <m:t>∮</m:t>
        </m:r>
        <m:acc>
          <m:accPr>
            <m:chr m:val="⃗"/>
          </m:accPr>
          <m:e>
            <m:r>
              <m:t>E</m:t>
            </m:r>
          </m:e>
        </m:acc>
        <m:r>
          <m:rPr>
            <m:sty m:val="p"/>
          </m:rPr>
          <m:t>⋅</m:t>
        </m:r>
        <m:r>
          <m:t>d</m:t>
        </m:r>
        <m:acc>
          <m:accPr>
            <m:chr m:val="⃗"/>
          </m:accPr>
          <m:e>
            <m:r>
              <m:t>r</m:t>
            </m:r>
          </m:e>
        </m:acc>
        <m:r>
          <m:rPr>
            <m:sty m:val="p"/>
          </m:rPr>
          <m:t>=</m:t>
        </m:r>
        <m:r>
          <m:t>0</m:t>
        </m:r>
      </m:oMath>
      <w:r>
        <w:t xml:space="preserve">.</w:t>
      </w:r>
    </w:p>
    <w:p>
      <w:pPr>
        <w:pStyle w:val="BodyText"/>
      </w:pPr>
      <w:r>
        <w:t xml:space="preserve">Dacă stricăm acest echilibru - de exemplu conectând conductorul la o sursă exterioară -, apare un câmp</w:t>
      </w:r>
      <w:r>
        <w:t xml:space="preserve"> </w:t>
      </w:r>
      <m:oMath>
        <m:acc>
          <m:accPr>
            <m:chr m:val="⃗"/>
          </m:accPr>
          <m:e>
            <m:r>
              <m:t>E</m:t>
            </m:r>
          </m:e>
        </m:acc>
        <m:r>
          <m:rPr>
            <m:sty m:val="p"/>
          </m:rPr>
          <m:t>≠</m:t>
        </m:r>
        <m:r>
          <m:t>0</m:t>
        </m:r>
      </m:oMath>
      <w:r>
        <w:t xml:space="preserve"> </w:t>
      </w:r>
      <w:r>
        <w:t xml:space="preserve">în interiorul metalului, iar între două puncte</w:t>
      </w:r>
      <w:r>
        <w:t xml:space="preserve"> </w:t>
      </w:r>
      <m:oMath>
        <m:r>
          <m:t>A</m:t>
        </m:r>
      </m:oMath>
      <w:r>
        <w:t xml:space="preserve">,</w:t>
      </w:r>
      <w:r>
        <w:t xml:space="preserve"> </w:t>
      </w:r>
      <m:oMath>
        <m:r>
          <m:t>B</m:t>
        </m:r>
      </m:oMath>
      <w:r>
        <w:t xml:space="preserve"> </w:t>
      </w:r>
      <w:r>
        <w:t xml:space="preserve">diferența de potențial devine</w:t>
      </w:r>
    </w:p>
    <w:p>
      <w:pPr>
        <w:pStyle w:val="BodyText"/>
      </w:pPr>
      <m:oMathPara>
        <m:oMathParaPr>
          <m:jc m:val="center"/>
        </m:oMathParaPr>
        <m:oMath>
          <m:sSub>
            <m:e>
              <m:r>
                <m:t>V</m:t>
              </m:r>
            </m:e>
            <m:sub>
              <m:r>
                <m:t>A</m:t>
              </m:r>
            </m:sub>
          </m:sSub>
          <m:r>
            <m:rPr>
              <m:sty m:val="p"/>
            </m:rPr>
            <m:t>−</m:t>
          </m:r>
          <m:sSub>
            <m:e>
              <m:r>
                <m:t>V</m:t>
              </m:r>
            </m:e>
            <m:sub>
              <m:r>
                <m:t>B</m:t>
              </m:r>
            </m:sub>
          </m:sSub>
          <m:r>
            <m:rPr>
              <m:sty m:val="p"/>
            </m:rPr>
            <m:t>=</m:t>
          </m:r>
          <m:nary>
            <m:naryPr>
              <m:chr m:val="∫"/>
              <m:limLoc m:val="subSup"/>
              <m:subHide m:val="off"/>
              <m:supHide m:val="off"/>
            </m:naryPr>
            <m:sub>
              <m:r>
                <m:t>A</m:t>
              </m:r>
            </m:sub>
            <m:sup>
              <m:r>
                <m:t>B</m:t>
              </m:r>
            </m:sup>
            <m:e>
              <m:acc>
                <m:accPr>
                  <m:chr m:val="⃗"/>
                </m:accPr>
                <m:e>
                  <m:r>
                    <m:t>E</m:t>
                  </m:r>
                </m:e>
              </m:acc>
            </m:e>
          </m:nary>
          <m:r>
            <m:rPr>
              <m:sty m:val="p"/>
            </m:rPr>
            <m:t>⋅</m:t>
          </m:r>
          <m:r>
            <m:t>d</m:t>
          </m:r>
          <m:acc>
            <m:accPr>
              <m:chr m:val="⃗"/>
            </m:accPr>
            <m:e>
              <m:r>
                <m:t>r</m:t>
              </m:r>
            </m:e>
          </m:acc>
          <m:r>
            <m:rPr>
              <m:sty m:val="p"/>
            </m:rPr>
            <m:t>,</m:t>
          </m:r>
        </m:oMath>
      </m:oMathPara>
    </w:p>
    <w:p>
      <w:pPr>
        <w:pStyle w:val="FirstParagraph"/>
      </w:pPr>
      <w:r>
        <w:t xml:space="preserve">independentă de drumul ales (Cursul 1), cu</w:t>
      </w:r>
      <w:r>
        <w:t xml:space="preserve"> </w:t>
      </w:r>
      <m:oMath>
        <m:acc>
          <m:accPr>
            <m:chr m:val="⃗"/>
          </m:accPr>
          <m:e>
            <m:r>
              <m:t>E</m:t>
            </m:r>
          </m:e>
        </m:acc>
      </m:oMath>
      <w:r>
        <w:t xml:space="preserve"> </w:t>
      </w:r>
      <w:r>
        <w:t xml:space="preserve">orientat dinspre potențialul mai mare spre cel mai mic (</w:t>
      </w:r>
      <m:oMath>
        <m:sSub>
          <m:e>
            <m:r>
              <m:t>V</m:t>
            </m:r>
          </m:e>
          <m:sub>
            <m:r>
              <m:t>A</m:t>
            </m:r>
          </m:sub>
        </m:sSub>
        <m:r>
          <m:rPr>
            <m:sty m:val="p"/>
          </m:rPr>
          <m:t>&gt;</m:t>
        </m:r>
        <m:sSub>
          <m:e>
            <m:r>
              <m:t>V</m:t>
            </m:r>
          </m:e>
          <m:sub>
            <m:r>
              <m:t>B</m:t>
            </m:r>
          </m:sub>
        </m:sSub>
      </m:oMath>
      <w:r>
        <w:t xml:space="preserve">). Așa cum am arătat riguros în Cursul 9, un asemenea neechilibru nu poate fi întreținut decât de o sursă (tensiune electromotoare) care redistribuie permanent electronii liberi; fără ea, orice curent este strict tranzitoriu, iar conductorul revine, aproape instantaneu, la echilibrul electrostatic descris mai sus.</w:t>
      </w:r>
    </w:p>
    <w:bookmarkEnd w:id="10"/>
    <w:bookmarkStart w:id="11" w:name="Xf5e759d996a80ab01190a0372b522c2415b71b9"/>
    <w:p>
      <w:pPr>
        <w:pStyle w:val="Heading3"/>
      </w:pPr>
      <w:r>
        <w:t xml:space="preserve">Viteza de drift: modelul Lorentz-Drude (recapitulare)</w:t>
      </w:r>
    </w:p>
    <w:p>
      <w:pPr>
        <w:pStyle w:val="FirstParagraph"/>
      </w:pPr>
      <w:r>
        <w:t xml:space="preserve">Sub acțiunea câmpului</w:t>
      </w:r>
      <w:r>
        <w:t xml:space="preserve"> </w:t>
      </w:r>
      <m:oMath>
        <m:acc>
          <m:accPr>
            <m:chr m:val="⃗"/>
          </m:accPr>
          <m:e>
            <m:r>
              <m:t>E</m:t>
            </m:r>
          </m:e>
        </m:acc>
        <m:r>
          <m:rPr>
            <m:sty m:val="p"/>
          </m:rPr>
          <m:t>≠</m:t>
        </m:r>
        <m:r>
          <m:t>0</m:t>
        </m:r>
      </m:oMath>
      <w:r>
        <w:t xml:space="preserve">, fiecare electron cuasi-liber este accelerat de forța</w:t>
      </w:r>
      <w:r>
        <w:t xml:space="preserve"> </w:t>
      </w:r>
      <m:oMath>
        <m:acc>
          <m:accPr>
            <m:chr m:val="⃗"/>
          </m:accPr>
          <m:e>
            <m:r>
              <m:t>F</m:t>
            </m:r>
          </m:e>
        </m:acc>
        <m:r>
          <m:rPr>
            <m:sty m:val="p"/>
          </m:rPr>
          <m:t>=</m:t>
        </m:r>
        <m:r>
          <m:rPr>
            <m:sty m:val="p"/>
          </m:rPr>
          <m:t>−</m:t>
        </m:r>
        <m:r>
          <m:t>e</m:t>
        </m:r>
        <m:acc>
          <m:accPr>
            <m:chr m:val="⃗"/>
          </m:accPr>
          <m:e>
            <m:r>
              <m:t>E</m:t>
            </m:r>
          </m:e>
        </m:acc>
      </m:oMath>
      <w:r>
        <w:t xml:space="preserve">; mișcarea ar fi permanent accelerată dacă n-ar întâmpina nicio piedică, dar electronul se ciocnește repetat de nodurile rețelei cristaline, care îi anulează, în medie, viteza câștigată, după care câmpul îl accelerează din nou. Rezultă mișcarea de tip</w:t>
      </w:r>
      <w:r>
        <w:t xml:space="preserve"> </w:t>
      </w:r>
      <w:r>
        <w:rPr>
          <w:b/>
          <w:bCs/>
        </w:rPr>
        <w:t xml:space="preserve">START - STOP - START - STOP</w:t>
      </w:r>
      <w:r>
        <w:t xml:space="preserve"> </w:t>
      </w:r>
      <w:r>
        <w:t xml:space="preserve">descrisă pe larg în Cursul 10, echivalentă, la nivel de ansamblu, cu o translație de viteză medie constantă -</w:t>
      </w:r>
      <w:r>
        <w:t xml:space="preserve"> </w:t>
      </w:r>
      <w:r>
        <w:rPr>
          <w:b/>
          <w:bCs/>
        </w:rPr>
        <w:t xml:space="preserve">viteza de drift</w:t>
      </w:r>
      <w:r>
        <w:t xml:space="preserve"> </w:t>
      </w:r>
      <m:oMath>
        <m:sSub>
          <m:e>
            <m:acc>
              <m:accPr>
                <m:chr m:val="⃗"/>
              </m:accPr>
              <m:e>
                <m:r>
                  <m:t>v</m:t>
                </m:r>
              </m:e>
            </m:acc>
          </m:e>
          <m:sub>
            <m:r>
              <m:t>d</m:t>
            </m:r>
          </m:sub>
        </m:sSub>
      </m:oMath>
      <w:r>
        <w:t xml:space="preserve"> </w:t>
      </w:r>
      <w:r>
        <w:t xml:space="preserve">-, similară unei mașini care accelerează mereu de la zero între semafoare roșii distribuite la întâmplare pe traseu, dar nu atinge niciodată viteza pe care ar avea-o pe o șosea complet liberă.</w:t>
      </w:r>
    </w:p>
    <w:p>
      <w:pPr>
        <w:pStyle w:val="BodyText"/>
      </w:pPr>
      <w:r>
        <w:t xml:space="preserve">Notând cu</w:t>
      </w:r>
      <w:r>
        <w:t xml:space="preserve"> </w:t>
      </w:r>
      <m:oMath>
        <m:r>
          <m:t>τ</m:t>
        </m:r>
      </m:oMath>
      <w:r>
        <w:t xml:space="preserve"> </w:t>
      </w:r>
      <w:r>
        <w:t xml:space="preserve">timpul liber mediu între două ciocniri succesive, forma prescurtată a argumentului din Cursul 10 (unde demonstrăm riguros, însumând peste cei</w:t>
      </w:r>
      <w:r>
        <w:t xml:space="preserve"> </w:t>
      </w:r>
      <m:oMath>
        <m:r>
          <m:t>N</m:t>
        </m:r>
      </m:oMath>
      <w:r>
        <w:t xml:space="preserve"> </w:t>
      </w:r>
      <w:r>
        <w:t xml:space="preserve">electroni, că vitezele de</w:t>
      </w:r>
      <w:r>
        <w:t xml:space="preserve"> </w:t>
      </w:r>
      <w:r>
        <w:t xml:space="preserve">“plecare”</w:t>
      </w:r>
      <w:r>
        <w:t xml:space="preserve"> </w:t>
      </w:r>
      <w:r>
        <w:t xml:space="preserve">de după fiecare ciocnire au media nulă) reține doar rezultatul final: viteza dobândită de un electron, în medie, înainte de ciocnirea următoare, este</w:t>
      </w:r>
      <w:r>
        <w:t xml:space="preserve"> </w:t>
      </w:r>
      <m:oMath>
        <m:sSub>
          <m:e>
            <m:acc>
              <m:accPr>
                <m:chr m:val="⃗"/>
              </m:accPr>
              <m:e>
                <m:r>
                  <m:t>v</m:t>
                </m:r>
              </m:e>
            </m:acc>
          </m:e>
          <m:sub>
            <m:r>
              <m:t>d</m:t>
            </m:r>
          </m:sub>
        </m:sSub>
        <m:r>
          <m:rPr>
            <m:sty m:val="p"/>
          </m:rPr>
          <m:t>=</m:t>
        </m:r>
        <m:acc>
          <m:accPr>
            <m:chr m:val="⃗"/>
          </m:accPr>
          <m:e>
            <m:r>
              <m:t>a</m:t>
            </m:r>
          </m:e>
        </m:acc>
        <m:r>
          <m:t> </m:t>
        </m:r>
        <m:r>
          <m:t>τ</m:t>
        </m:r>
      </m:oMath>
      <w:r>
        <w:t xml:space="preserve">, cu accelerația dată de legea a doua a lui Newton,</w:t>
      </w:r>
      <w:r>
        <w:t xml:space="preserve"> </w:t>
      </w:r>
      <m:oMath>
        <m:r>
          <m:t>m</m:t>
        </m:r>
        <m:acc>
          <m:accPr>
            <m:chr m:val="⃗"/>
          </m:accPr>
          <m:e>
            <m:r>
              <m:t>a</m:t>
            </m:r>
          </m:e>
        </m:acc>
        <m:r>
          <m:rPr>
            <m:sty m:val="p"/>
          </m:rPr>
          <m:t>=</m:t>
        </m:r>
        <m:r>
          <m:rPr>
            <m:sty m:val="p"/>
          </m:rPr>
          <m:t>−</m:t>
        </m:r>
        <m:r>
          <m:t>e</m:t>
        </m:r>
        <m:acc>
          <m:accPr>
            <m:chr m:val="⃗"/>
          </m:accPr>
          <m:e>
            <m:r>
              <m:t>E</m:t>
            </m:r>
          </m:e>
        </m:acc>
      </m:oMath>
      <w:r>
        <w:t xml:space="preserve">:</w:t>
      </w:r>
    </w:p>
    <w:p>
      <w:pPr>
        <w:pStyle w:val="BodyText"/>
      </w:pPr>
      <m:oMathPara>
        <m:oMathParaPr>
          <m:jc m:val="center"/>
        </m:oMathParaPr>
        <m:oMath>
          <m:acc>
            <m:accPr>
              <m:chr m:val="⃗"/>
            </m:accPr>
            <m:e>
              <m:r>
                <m:t>a</m:t>
              </m:r>
            </m:e>
          </m:acc>
          <m:r>
            <m:rPr>
              <m:sty m:val="p"/>
            </m:rPr>
            <m:t>=</m:t>
          </m:r>
          <m:r>
            <m:rPr>
              <m:sty m:val="p"/>
            </m:rPr>
            <m:t>−</m:t>
          </m:r>
          <m:f>
            <m:fPr>
              <m:type m:val="bar"/>
            </m:fPr>
            <m:num>
              <m:r>
                <m:t>e</m:t>
              </m:r>
            </m:num>
            <m:den>
              <m:r>
                <m:t>m</m:t>
              </m:r>
            </m:den>
          </m:f>
          <m:acc>
            <m:accPr>
              <m:chr m:val="⃗"/>
            </m:accPr>
            <m:e>
              <m:r>
                <m:t>E</m:t>
              </m:r>
            </m:e>
          </m:acc>
          <m:r>
            <m:t> </m:t>
          </m:r>
          <m:r>
            <m:rPr>
              <m:sty m:val="p"/>
            </m:rPr>
            <m:t>⇒</m:t>
          </m:r>
          <m:r>
            <m:t> </m:t>
          </m:r>
          <m:sSub>
            <m:e>
              <m:acc>
                <m:accPr>
                  <m:chr m:val="⃗"/>
                </m:accPr>
                <m:e>
                  <m:r>
                    <m:t>v</m:t>
                  </m:r>
                </m:e>
              </m:acc>
            </m:e>
            <m:sub>
              <m:r>
                <m:t>d</m:t>
              </m:r>
            </m:sub>
          </m:sSub>
          <m:r>
            <m:rPr>
              <m:sty m:val="p"/>
            </m:rPr>
            <m:t>=</m:t>
          </m:r>
          <m:acc>
            <m:accPr>
              <m:chr m:val="⃗"/>
            </m:accPr>
            <m:e>
              <m:r>
                <m:t>a</m:t>
              </m:r>
            </m:e>
          </m:acc>
          <m:r>
            <m:t> </m:t>
          </m:r>
          <m:r>
            <m:t>τ</m:t>
          </m:r>
          <m:r>
            <m:rPr>
              <m:sty m:val="p"/>
            </m:rPr>
            <m:t>=</m:t>
          </m:r>
          <m:r>
            <m:rPr>
              <m:sty m:val="p"/>
            </m:rPr>
            <m:t>−</m:t>
          </m:r>
          <m:f>
            <m:fPr>
              <m:type m:val="bar"/>
            </m:fPr>
            <m:num>
              <m:r>
                <m:t>e</m:t>
              </m:r>
              <m:r>
                <m:t>τ</m:t>
              </m:r>
            </m:num>
            <m:den>
              <m:r>
                <m:t>m</m:t>
              </m:r>
            </m:den>
          </m:f>
          <m:r>
            <m:t> </m:t>
          </m:r>
          <m:acc>
            <m:accPr>
              <m:chr m:val="⃗"/>
            </m:accPr>
            <m:e>
              <m:r>
                <m:t>E</m:t>
              </m:r>
            </m:e>
          </m:acc>
          <m:r>
            <m:t> </m:t>
          </m:r>
          <m:r>
            <m:rPr>
              <m:sty m:val="p"/>
            </m:rPr>
            <m:t>⇒</m:t>
          </m:r>
          <m:r>
            <m:t> </m:t>
          </m:r>
          <m:borderBox>
            <m:e>
              <m:r>
                <m:t> </m:t>
              </m:r>
              <m:sSub>
                <m:e>
                  <m:acc>
                    <m:accPr>
                      <m:chr m:val="⃗"/>
                    </m:accPr>
                    <m:e>
                      <m:r>
                        <m:t>v</m:t>
                      </m:r>
                    </m:e>
                  </m:acc>
                </m:e>
                <m:sub>
                  <m:r>
                    <m:t>d</m:t>
                  </m:r>
                </m:sub>
              </m:sSub>
              <m:r>
                <m:rPr>
                  <m:sty m:val="p"/>
                </m:rPr>
                <m:t>=</m:t>
              </m:r>
              <m:r>
                <m:rPr>
                  <m:sty m:val="p"/>
                </m:rPr>
                <m:t>−</m:t>
              </m:r>
              <m:r>
                <m:t>μ</m:t>
              </m:r>
              <m:r>
                <m:t> </m:t>
              </m:r>
              <m:acc>
                <m:accPr>
                  <m:chr m:val="⃗"/>
                </m:accPr>
                <m:e>
                  <m:r>
                    <m:t>E</m:t>
                  </m:r>
                </m:e>
              </m:acc>
              <m:r>
                <m:t> </m:t>
              </m:r>
            </m:e>
          </m:borderBox>
          <m:r>
            <m:rPr>
              <m:sty m:val="p"/>
            </m:rPr>
            <m:t>,</m:t>
          </m:r>
          <m:r>
            <m:t>  </m:t>
          </m:r>
          <m:r>
            <m:t>μ</m:t>
          </m:r>
          <m:r>
            <m:rPr>
              <m:sty m:val="p"/>
            </m:rPr>
            <m:t>=</m:t>
          </m:r>
          <m:f>
            <m:fPr>
              <m:type m:val="bar"/>
            </m:fPr>
            <m:num>
              <m:r>
                <m:t>e</m:t>
              </m:r>
              <m:r>
                <m:t>τ</m:t>
              </m:r>
            </m:num>
            <m:den>
              <m:r>
                <m:t>m</m:t>
              </m:r>
            </m:den>
          </m:f>
          <m:r>
            <m:rPr>
              <m:sty m:val="p"/>
            </m:rPr>
            <m:t>,</m:t>
          </m:r>
          <m:r>
            <m:t>  </m:t>
          </m:r>
          <m:r>
            <m:rPr>
              <m:sty m:val="p"/>
            </m:rPr>
            <m:t>[</m:t>
          </m:r>
          <m:r>
            <m:t>μ</m:t>
          </m:r>
          <m:sSub>
            <m:e>
              <m:r>
                <m:rPr>
                  <m:sty m:val="p"/>
                </m:rPr>
                <m:t>]</m:t>
              </m:r>
            </m:e>
            <m:sub>
              <m:r>
                <m:rPr>
                  <m:nor/>
                  <m:sty m:val="p"/>
                </m:rPr>
                <m:t>SI</m:t>
              </m:r>
            </m:sub>
          </m:sSub>
          <m:r>
            <m:rPr>
              <m:sty m:val="p"/>
            </m:rPr>
            <m:t>=</m:t>
          </m:r>
          <m:f>
            <m:fPr>
              <m:type m:val="bar"/>
            </m:fPr>
            <m:num>
              <m:sSup>
                <m:e>
                  <m:r>
                    <m:rPr>
                      <m:nor/>
                      <m:sty m:val="p"/>
                    </m:rPr>
                    <m:t>m</m:t>
                  </m:r>
                </m:e>
                <m:sup>
                  <m:r>
                    <m:t>2</m:t>
                  </m:r>
                </m:sup>
              </m:sSup>
            </m:num>
            <m:den>
              <m:r>
                <m:rPr>
                  <m:nor/>
                  <m:sty m:val="p"/>
                </m:rPr>
                <m:t>V</m:t>
              </m:r>
              <m:r>
                <m:rPr>
                  <m:sty m:val="p"/>
                </m:rPr>
                <m:t>⋅</m:t>
              </m:r>
              <m:r>
                <m:rPr>
                  <m:nor/>
                  <m:sty m:val="p"/>
                </m:rPr>
                <m:t>s</m:t>
              </m:r>
            </m:den>
          </m:f>
          <m:r>
            <m:rPr>
              <m:sty m:val="p"/>
            </m:rPr>
            <m:t>.</m:t>
          </m:r>
        </m:oMath>
      </m:oMathPara>
    </w:p>
    <w:p>
      <w:pPr>
        <w:pStyle w:val="FirstParagraph"/>
      </w:pPr>
      <m:oMath>
        <m:r>
          <m:t>μ</m:t>
        </m:r>
      </m:oMath>
      <w:r>
        <w:t xml:space="preserve"> </w:t>
      </w:r>
      <w:r>
        <w:t xml:space="preserve">este</w:t>
      </w:r>
      <w:r>
        <w:t xml:space="preserve"> </w:t>
      </w:r>
      <w:r>
        <w:rPr>
          <w:b/>
          <w:bCs/>
        </w:rPr>
        <w:t xml:space="preserve">mobilitatea electrică</w:t>
      </w:r>
      <w:r>
        <w:t xml:space="preserve"> </w:t>
      </w:r>
      <w:r>
        <w:t xml:space="preserve">a electronilor cuasi-liberi: cu cât drumul liber mediu (deci</w:t>
      </w:r>
      <w:r>
        <w:t xml:space="preserve"> </w:t>
      </w:r>
      <m:oMath>
        <m:r>
          <m:t>τ</m:t>
        </m:r>
      </m:oMath>
      <w:r>
        <w:t xml:space="preserve">) este mai mare, cu atât un câmp dat produce o viteză de drift mai mare - semnătura unui metal mai bun conducător, legătură pe care o reface exact secțiunea următoare.</w:t>
      </w:r>
    </w:p>
    <w:bookmarkEnd w:id="11"/>
    <w:bookmarkStart w:id="12" w:name="densitatea-de-curent-recapitulare"/>
    <w:p>
      <w:pPr>
        <w:pStyle w:val="Heading3"/>
      </w:pPr>
      <w:r>
        <w:t xml:space="preserve">Densitatea de curent (recapitulare)</w:t>
      </w:r>
    </w:p>
    <w:p>
      <w:pPr>
        <w:pStyle w:val="FirstParagraph"/>
      </w:pPr>
      <w:r>
        <w:t xml:space="preserve">Într-un conductor omogen și izotrop, purtătorii de sarcină (concentrația</w:t>
      </w:r>
      <w:r>
        <w:t xml:space="preserve"> </w:t>
      </w:r>
      <m:oMath>
        <m:r>
          <m:t>n</m:t>
        </m:r>
      </m:oMath>
      <w:r>
        <w:t xml:space="preserve">, sarcina</w:t>
      </w:r>
      <w:r>
        <w:t xml:space="preserve"> </w:t>
      </w:r>
      <m:oMath>
        <m:r>
          <m:t>q</m:t>
        </m:r>
      </m:oMath>
      <w:r>
        <w:t xml:space="preserve"> </w:t>
      </w:r>
      <w:r>
        <w:t xml:space="preserve">fiecare) se deplasează cu viteza de drift</w:t>
      </w:r>
      <w:r>
        <w:t xml:space="preserve"> </w:t>
      </w:r>
      <m:oMath>
        <m:sSub>
          <m:e>
            <m:acc>
              <m:accPr>
                <m:chr m:val="⃗"/>
              </m:accPr>
              <m:e>
                <m:r>
                  <m:t>v</m:t>
                </m:r>
              </m:e>
            </m:acc>
          </m:e>
          <m:sub>
            <m:r>
              <m:t>d</m:t>
            </m:r>
          </m:sub>
        </m:sSub>
      </m:oMath>
      <w:r>
        <w:t xml:space="preserve">. În intervalul</w:t>
      </w:r>
      <w:r>
        <w:t xml:space="preserve"> </w:t>
      </w:r>
      <m:oMath>
        <m:r>
          <m:rPr>
            <m:sty m:val="p"/>
          </m:rPr>
          <m:t>Δ</m:t>
        </m:r>
        <m:r>
          <m:t>t</m:t>
        </m:r>
      </m:oMath>
      <w:r>
        <w:t xml:space="preserve">, prin secțiunea</w:t>
      </w:r>
      <w:r>
        <w:t xml:space="preserve"> </w:t>
      </w:r>
      <m:oMath>
        <m:r>
          <m:t>S</m:t>
        </m:r>
      </m:oMath>
      <w:r>
        <w:t xml:space="preserve"> </w:t>
      </w:r>
      <w:r>
        <w:t xml:space="preserve">(perpendiculară pe curgere) trec exact sarcinile conținute în cilindrul de înălțime</w:t>
      </w:r>
      <w:r>
        <w:t xml:space="preserve"> </w:t>
      </w:r>
      <m:oMath>
        <m:r>
          <m:rPr>
            <m:sty m:val="p"/>
          </m:rPr>
          <m:t>Δ</m:t>
        </m:r>
        <m:r>
          <m:t>X</m:t>
        </m:r>
        <m:r>
          <m:rPr>
            <m:sty m:val="p"/>
          </m:rPr>
          <m:t>=</m:t>
        </m:r>
        <m:sSub>
          <m:e>
            <m:r>
              <m:t>v</m:t>
            </m:r>
          </m:e>
          <m:sub>
            <m:r>
              <m:t>d</m:t>
            </m:r>
          </m:sub>
        </m:sSub>
        <m:r>
          <m:t> </m:t>
        </m:r>
        <m:r>
          <m:rPr>
            <m:sty m:val="p"/>
          </m:rPr>
          <m:t>Δ</m:t>
        </m:r>
        <m:r>
          <m:t>t</m:t>
        </m:r>
      </m:oMath>
      <w:r>
        <w:t xml:space="preserve"> </w:t>
      </w:r>
      <w:r>
        <w:t xml:space="preserve">- cazul particular, cu unghiul</w:t>
      </w:r>
      <w:r>
        <w:t xml:space="preserve"> </w:t>
      </w:r>
      <m:oMath>
        <m:r>
          <m:t>α</m:t>
        </m:r>
        <m:r>
          <m:rPr>
            <m:sty m:val="p"/>
          </m:rPr>
          <m:t>=</m:t>
        </m:r>
        <m:r>
          <m:t>0</m:t>
        </m:r>
      </m:oMath>
      <w:r>
        <w:t xml:space="preserve">, al construcției cu paralelipipedul oblic din Cursul 8:</w:t>
      </w:r>
    </w:p>
    <w:p>
      <w:pPr>
        <w:pStyle w:val="BodyText"/>
      </w:pPr>
      <m:oMathPara>
        <m:oMathParaPr>
          <m:jc m:val="center"/>
        </m:oMathParaPr>
        <m:oMath>
          <m:r>
            <m:rPr>
              <m:sty m:val="p"/>
            </m:rPr>
            <m:t>Δ</m:t>
          </m:r>
          <m:r>
            <m:t>q</m:t>
          </m:r>
          <m:r>
            <m:rPr>
              <m:sty m:val="p"/>
            </m:rPr>
            <m:t>=</m:t>
          </m:r>
          <m:r>
            <m:t>n</m:t>
          </m:r>
          <m:r>
            <m:t> </m:t>
          </m:r>
          <m:r>
            <m:t>q</m:t>
          </m:r>
          <m:r>
            <m:t> </m:t>
          </m:r>
          <m:r>
            <m:t>S</m:t>
          </m:r>
          <m:r>
            <m:t> </m:t>
          </m:r>
          <m:r>
            <m:rPr>
              <m:sty m:val="p"/>
            </m:rPr>
            <m:t>Δ</m:t>
          </m:r>
          <m:r>
            <m:t>X</m:t>
          </m:r>
          <m:r>
            <m:rPr>
              <m:sty m:val="p"/>
            </m:rPr>
            <m:t>=</m:t>
          </m:r>
          <m:r>
            <m:t>n</m:t>
          </m:r>
          <m:r>
            <m:t> </m:t>
          </m:r>
          <m:r>
            <m:t>q</m:t>
          </m:r>
          <m:r>
            <m:t> </m:t>
          </m:r>
          <m:r>
            <m:t>S</m:t>
          </m:r>
          <m:r>
            <m:t> </m:t>
          </m:r>
          <m:sSub>
            <m:e>
              <m:r>
                <m:t>v</m:t>
              </m:r>
            </m:e>
            <m:sub>
              <m:r>
                <m:t>d</m:t>
              </m:r>
            </m:sub>
          </m:sSub>
          <m:r>
            <m:t> </m:t>
          </m:r>
          <m:r>
            <m:rPr>
              <m:sty m:val="p"/>
            </m:rPr>
            <m:t>Δ</m:t>
          </m:r>
          <m:r>
            <m:t>t</m:t>
          </m:r>
          <m:r>
            <m:t> </m:t>
          </m:r>
          <m:r>
            <m:rPr>
              <m:sty m:val="p"/>
            </m:rPr>
            <m:t>⇒</m:t>
          </m:r>
          <m:r>
            <m:t> </m:t>
          </m:r>
          <m:r>
            <m:t>j</m:t>
          </m:r>
          <m:r>
            <m:rPr>
              <m:sty m:val="p"/>
            </m:rPr>
            <m:t>=</m:t>
          </m:r>
          <m:f>
            <m:fPr>
              <m:type m:val="bar"/>
            </m:fPr>
            <m:num>
              <m:r>
                <m:rPr>
                  <m:sty m:val="p"/>
                </m:rPr>
                <m:t>Δ</m:t>
              </m:r>
              <m:r>
                <m:t>q</m:t>
              </m:r>
            </m:num>
            <m:den>
              <m:r>
                <m:rPr>
                  <m:sty m:val="p"/>
                </m:rPr>
                <m:t>Δ</m:t>
              </m:r>
              <m:r>
                <m:t>t</m:t>
              </m:r>
              <m:r>
                <m:t> </m:t>
              </m:r>
              <m:r>
                <m:t>S</m:t>
              </m:r>
            </m:den>
          </m:f>
          <m:r>
            <m:rPr>
              <m:sty m:val="p"/>
            </m:rPr>
            <m:t>=</m:t>
          </m:r>
          <m:r>
            <m:t>n</m:t>
          </m:r>
          <m:r>
            <m:t> </m:t>
          </m:r>
          <m:r>
            <m:t>q</m:t>
          </m:r>
          <m:r>
            <m:t> </m:t>
          </m:r>
          <m:sSub>
            <m:e>
              <m:r>
                <m:t>v</m:t>
              </m:r>
            </m:e>
            <m:sub>
              <m:r>
                <m:t>d</m:t>
              </m:r>
            </m:sub>
          </m:sSub>
          <m:r>
            <m:t> </m:t>
          </m:r>
          <m:r>
            <m:rPr>
              <m:sty m:val="p"/>
            </m:rPr>
            <m:t>⇒</m:t>
          </m:r>
          <m:r>
            <m:t> </m:t>
          </m:r>
          <m:borderBox>
            <m:e>
              <m:r>
                <m:t> </m:t>
              </m:r>
              <m:acc>
                <m:accPr>
                  <m:chr m:val="⃗"/>
                </m:accPr>
                <m:e>
                  <m:r>
                    <m:t>ȷ</m:t>
                  </m:r>
                </m:e>
              </m:acc>
              <m:r>
                <m:rPr>
                  <m:sty m:val="p"/>
                </m:rPr>
                <m:t>=</m:t>
              </m:r>
              <m:r>
                <m:t>n</m:t>
              </m:r>
              <m:r>
                <m:t> </m:t>
              </m:r>
              <m:r>
                <m:t>q</m:t>
              </m:r>
              <m:r>
                <m:t> </m:t>
              </m:r>
              <m:sSub>
                <m:e>
                  <m:acc>
                    <m:accPr>
                      <m:chr m:val="⃗"/>
                    </m:accPr>
                    <m:e>
                      <m:r>
                        <m:t>v</m:t>
                      </m:r>
                    </m:e>
                  </m:acc>
                </m:e>
                <m:sub>
                  <m:r>
                    <m:t>d</m:t>
                  </m:r>
                </m:sub>
              </m:sSub>
              <m:r>
                <m:t> </m:t>
              </m:r>
            </m:e>
          </m:borderBox>
          <m:r>
            <m:rPr>
              <m:sty m:val="p"/>
            </m:rPr>
            <m:t>,</m:t>
          </m:r>
        </m:oMath>
      </m:oMathPara>
    </w:p>
    <w:p>
      <w:pPr>
        <w:pStyle w:val="FirstParagraph"/>
      </w:pPr>
      <w:r>
        <w:t xml:space="preserve">exact particularizarea, pentru un fascicul de purtători discreți identici, a relației generale dintre densitatea de curent și viteza medie a purtătorilor, stabilită în Cursul 8. Pentru electronii de conducție (</w:t>
      </w:r>
      <m:oMath>
        <m:r>
          <m:t>q</m:t>
        </m:r>
        <m:r>
          <m:rPr>
            <m:sty m:val="p"/>
          </m:rPr>
          <m:t>=</m:t>
        </m:r>
        <m:r>
          <m:rPr>
            <m:sty m:val="p"/>
          </m:rPr>
          <m:t>−</m:t>
        </m:r>
        <m:r>
          <m:t>e</m:t>
        </m:r>
      </m:oMath>
      <w:r>
        <w:t xml:space="preserve">) și cu</w:t>
      </w:r>
      <w:r>
        <w:t xml:space="preserve"> </w:t>
      </w:r>
      <m:oMath>
        <m:sSub>
          <m:e>
            <m:acc>
              <m:accPr>
                <m:chr m:val="⃗"/>
              </m:accPr>
              <m:e>
                <m:r>
                  <m:t>v</m:t>
                </m:r>
              </m:e>
            </m:acc>
          </m:e>
          <m:sub>
            <m:r>
              <m:t>d</m:t>
            </m:r>
          </m:sub>
        </m:sSub>
        <m:r>
          <m:rPr>
            <m:sty m:val="p"/>
          </m:rPr>
          <m:t>=</m:t>
        </m:r>
        <m:r>
          <m:rPr>
            <m:sty m:val="p"/>
          </m:rPr>
          <m:t>−</m:t>
        </m:r>
        <m:r>
          <m:t>μ</m:t>
        </m:r>
        <m:acc>
          <m:accPr>
            <m:chr m:val="⃗"/>
          </m:accPr>
          <m:e>
            <m:r>
              <m:t>E</m:t>
            </m:r>
          </m:e>
        </m:acc>
      </m:oMath>
      <w:r>
        <w:t xml:space="preserve"> </w:t>
      </w:r>
      <w:r>
        <w:t xml:space="preserve">de mai sus:</w:t>
      </w:r>
    </w:p>
    <w:p>
      <w:pPr>
        <w:pStyle w:val="BodyText"/>
      </w:pPr>
      <m:oMathPara>
        <m:oMathParaPr>
          <m:jc m:val="center"/>
        </m:oMathParaPr>
        <m:oMath>
          <m:acc>
            <m:accPr>
              <m:chr m:val="⃗"/>
            </m:accPr>
            <m:e>
              <m:r>
                <m:t>ȷ</m:t>
              </m:r>
            </m:e>
          </m:acc>
          <m:r>
            <m:rPr>
              <m:sty m:val="p"/>
            </m:rPr>
            <m:t>=</m:t>
          </m:r>
          <m:r>
            <m:rPr>
              <m:sty m:val="p"/>
            </m:rPr>
            <m:t>(</m:t>
          </m:r>
          <m:r>
            <m:rPr>
              <m:sty m:val="p"/>
            </m:rPr>
            <m:t>−</m:t>
          </m:r>
          <m:r>
            <m:t>e</m:t>
          </m:r>
          <m:r>
            <m:rPr>
              <m:sty m:val="p"/>
            </m:rPr>
            <m:t>)</m:t>
          </m:r>
          <m:r>
            <m:t> </m:t>
          </m:r>
          <m:r>
            <m:t>n</m:t>
          </m:r>
          <m:r>
            <m:t> </m:t>
          </m:r>
          <m:r>
            <m:rPr>
              <m:sty m:val="p"/>
            </m:rPr>
            <m:t>(</m:t>
          </m:r>
          <m:r>
            <m:rPr>
              <m:sty m:val="p"/>
            </m:rPr>
            <m:t>−</m:t>
          </m:r>
          <m:r>
            <m:t>μ</m:t>
          </m:r>
          <m:acc>
            <m:accPr>
              <m:chr m:val="⃗"/>
            </m:accPr>
            <m:e>
              <m:r>
                <m:t>E</m:t>
              </m:r>
            </m:e>
          </m:acc>
          <m:r>
            <m:rPr>
              <m:sty m:val="p"/>
            </m:rPr>
            <m:t>)</m:t>
          </m:r>
          <m:r>
            <m:rPr>
              <m:sty m:val="p"/>
            </m:rPr>
            <m:t>=</m:t>
          </m:r>
          <m:r>
            <m:t>n</m:t>
          </m:r>
          <m:r>
            <m:t> </m:t>
          </m:r>
          <m:r>
            <m:t>e</m:t>
          </m:r>
          <m:r>
            <m:t> </m:t>
          </m:r>
          <m:r>
            <m:t>μ</m:t>
          </m:r>
          <m:r>
            <m:t> </m:t>
          </m:r>
          <m:acc>
            <m:accPr>
              <m:chr m:val="⃗"/>
            </m:accPr>
            <m:e>
              <m:r>
                <m:t>E</m:t>
              </m:r>
            </m:e>
          </m:acc>
          <m:r>
            <m:t> </m:t>
          </m:r>
          <m:r>
            <m:rPr>
              <m:sty m:val="p"/>
            </m:rPr>
            <m:t>⇒</m:t>
          </m:r>
          <m:r>
            <m:t> </m:t>
          </m:r>
          <m:borderBox>
            <m:e>
              <m:r>
                <m:t> </m:t>
              </m:r>
              <m:acc>
                <m:accPr>
                  <m:chr m:val="⃗"/>
                </m:accPr>
                <m:e>
                  <m:r>
                    <m:t>ȷ</m:t>
                  </m:r>
                </m:e>
              </m:acc>
              <m:r>
                <m:rPr>
                  <m:sty m:val="p"/>
                </m:rPr>
                <m:t>=</m:t>
              </m:r>
              <m:r>
                <m:t>σ</m:t>
              </m:r>
              <m:acc>
                <m:accPr>
                  <m:chr m:val="⃗"/>
                </m:accPr>
                <m:e>
                  <m:r>
                    <m:t>E</m:t>
                  </m:r>
                </m:e>
              </m:acc>
              <m:r>
                <m:t> </m:t>
              </m:r>
            </m:e>
          </m:borderBox>
          <m:r>
            <m:rPr>
              <m:sty m:val="p"/>
            </m:rPr>
            <m:t>,</m:t>
          </m:r>
          <m:r>
            <m:t>  </m:t>
          </m:r>
          <m:r>
            <m:t>σ</m:t>
          </m:r>
          <m:r>
            <m:rPr>
              <m:sty m:val="p"/>
            </m:rPr>
            <m:t>=</m:t>
          </m:r>
          <m:r>
            <m:t>n</m:t>
          </m:r>
          <m:r>
            <m:t> </m:t>
          </m:r>
          <m:r>
            <m:t>e</m:t>
          </m:r>
          <m:r>
            <m:t> </m:t>
          </m:r>
          <m:r>
            <m:t>μ</m:t>
          </m:r>
          <m:r>
            <m:rPr>
              <m:sty m:val="p"/>
            </m:rPr>
            <m:t>,</m:t>
          </m:r>
          <m:r>
            <m:t>  </m:t>
          </m:r>
          <m:r>
            <m:t>ρ</m:t>
          </m:r>
          <m:r>
            <m:rPr>
              <m:sty m:val="p"/>
            </m:rPr>
            <m:t>=</m:t>
          </m:r>
          <m:f>
            <m:fPr>
              <m:type m:val="bar"/>
            </m:fPr>
            <m:num>
              <m:r>
                <m:t>1</m:t>
              </m:r>
            </m:num>
            <m:den>
              <m:r>
                <m:t>σ</m:t>
              </m:r>
            </m:den>
          </m:f>
          <m:r>
            <m:rPr>
              <m:sty m:val="p"/>
            </m:rPr>
            <m:t>=</m:t>
          </m:r>
          <m:f>
            <m:fPr>
              <m:type m:val="bar"/>
            </m:fPr>
            <m:num>
              <m:r>
                <m:t>1</m:t>
              </m:r>
            </m:num>
            <m:den>
              <m:r>
                <m:t>n</m:t>
              </m:r>
              <m:r>
                <m:t> </m:t>
              </m:r>
              <m:r>
                <m:t>e</m:t>
              </m:r>
              <m:r>
                <m:t> </m:t>
              </m:r>
              <m:r>
                <m:t>μ</m:t>
              </m:r>
            </m:den>
          </m:f>
          <m:r>
            <m:rPr>
              <m:sty m:val="p"/>
            </m:rPr>
            <m:t>,</m:t>
          </m:r>
          <m:r>
            <m:t>  </m:t>
          </m:r>
          <m:acc>
            <m:accPr>
              <m:chr m:val="⃗"/>
            </m:accPr>
            <m:e>
              <m:r>
                <m:t>ȷ</m:t>
              </m:r>
            </m:e>
          </m:acc>
          <m:r>
            <m:rPr>
              <m:sty m:val="p"/>
            </m:rPr>
            <m:t>=</m:t>
          </m:r>
          <m:r>
            <m:t>σ</m:t>
          </m:r>
          <m:acc>
            <m:accPr>
              <m:chr m:val="⃗"/>
            </m:accPr>
            <m:e>
              <m:r>
                <m:t>E</m:t>
              </m:r>
            </m:e>
          </m:acc>
          <m:r>
            <m:rPr>
              <m:sty m:val="p"/>
            </m:rPr>
            <m:t>=</m:t>
          </m:r>
          <m:f>
            <m:fPr>
              <m:type m:val="bar"/>
            </m:fPr>
            <m:num>
              <m:acc>
                <m:accPr>
                  <m:chr m:val="⃗"/>
                </m:accPr>
                <m:e>
                  <m:r>
                    <m:t>E</m:t>
                  </m:r>
                </m:e>
              </m:acc>
            </m:num>
            <m:den>
              <m:r>
                <m:t>ρ</m:t>
              </m:r>
            </m:den>
          </m:f>
          <m:r>
            <m:rPr>
              <m:sty m:val="p"/>
            </m:rPr>
            <m:t>.</m:t>
          </m:r>
        </m:oMath>
      </m:oMathPara>
    </w:p>
    <w:p>
      <w:pPr>
        <w:pStyle w:val="FirstParagraph"/>
      </w:pPr>
      <m:oMath>
        <m:r>
          <m:t>σ</m:t>
        </m:r>
      </m:oMath>
      <w:r>
        <w:t xml:space="preserve"> </w:t>
      </w:r>
      <w:r>
        <w:t xml:space="preserve">(conductivitatea) și</w:t>
      </w:r>
      <w:r>
        <w:t xml:space="preserve"> </w:t>
      </w:r>
      <m:oMath>
        <m:r>
          <m:t>ρ</m:t>
        </m:r>
      </m:oMath>
      <w:r>
        <w:t xml:space="preserve"> </w:t>
      </w:r>
      <w:r>
        <w:t xml:space="preserve">(rezistivitatea) sunt constante de material, iar</w:t>
      </w:r>
      <w:r>
        <w:t xml:space="preserve"> </w:t>
      </w:r>
      <m:oMath>
        <m:acc>
          <m:accPr>
            <m:chr m:val="⃗"/>
          </m:accPr>
          <m:e>
            <m:r>
              <m:t>ȷ</m:t>
            </m:r>
          </m:e>
        </m:acc>
      </m:oMath>
      <w:r>
        <w:t xml:space="preserve"> </w:t>
      </w:r>
      <w:r>
        <w:t xml:space="preserve">și</w:t>
      </w:r>
      <w:r>
        <w:t xml:space="preserve"> </w:t>
      </w:r>
      <m:oMath>
        <m:acc>
          <m:accPr>
            <m:chr m:val="⃗"/>
          </m:accPr>
          <m:e>
            <m:r>
              <m:t>E</m:t>
            </m:r>
          </m:e>
        </m:acc>
      </m:oMath>
      <w:r>
        <w:t xml:space="preserve"> </w:t>
      </w:r>
      <w:r>
        <w:t xml:space="preserve">au aceeași orientare: aceasta este</w:t>
      </w:r>
      <w:r>
        <w:t xml:space="preserve"> </w:t>
      </w:r>
      <w:r>
        <w:rPr>
          <w:b/>
          <w:bCs/>
        </w:rPr>
        <w:t xml:space="preserve">legea lui Ohm în formă locală</w:t>
      </w:r>
      <w:r>
        <w:t xml:space="preserve">, valabilă punct cu punct în interiorul oricărui material ohmic (definit riguros mai jos).</w:t>
      </w:r>
    </w:p>
    <w:bookmarkEnd w:id="12"/>
    <w:bookmarkEnd w:id="13"/>
    <w:bookmarkStart w:id="17" w:name="X53bb201b1e9946f37fd5c6065117291c2d9862f"/>
    <w:p>
      <w:pPr>
        <w:pStyle w:val="Heading2"/>
      </w:pPr>
      <w:r>
        <w:t xml:space="preserve">Legea lui Ohm (formă integrală). Rezistența</w:t>
      </w:r>
    </w:p>
    <w:p>
      <w:pPr>
        <w:pStyle w:val="FirstParagraph"/>
      </w:pPr>
      <w:r>
        <w:t xml:space="preserve">Când mai multe conductoare sunt legate în serie, intensitatea</w:t>
      </w:r>
      <w:r>
        <w:t xml:space="preserve"> </w:t>
      </w:r>
      <m:oMath>
        <m:r>
          <m:t>I</m:t>
        </m:r>
      </m:oMath>
      <w:r>
        <w:t xml:space="preserve"> </w:t>
      </w:r>
      <w:r>
        <w:t xml:space="preserve">rămâne aceeași prin fiecare dintre ele - consecință directă a ecuației de continuitate în regim staționar,</w:t>
      </w:r>
      <w:r>
        <w:t xml:space="preserve"> </w:t>
      </w:r>
      <m:oMath>
        <m:r>
          <m:rPr>
            <m:sty m:val="p"/>
          </m:rPr>
          <m:t>div</m:t>
        </m:r>
        <m:acc>
          <m:accPr>
            <m:chr m:val="⃗"/>
          </m:accPr>
          <m:e>
            <m:r>
              <m:t>ȷ</m:t>
            </m:r>
          </m:e>
        </m:acc>
        <m:r>
          <m:rPr>
            <m:sty m:val="p"/>
          </m:rPr>
          <m:t>=</m:t>
        </m:r>
        <m:r>
          <m:t>0</m:t>
        </m:r>
      </m:oMath>
      <w:r>
        <w:t xml:space="preserve">, demonstrată riguros în Cursul 9. Dacă, în plus, conductoarele sunt din același material (</w:t>
      </w:r>
      <m:oMath>
        <m:r>
          <m:t>σ</m:t>
        </m:r>
        <m:r>
          <m:rPr>
            <m:sty m:val="p"/>
          </m:rPr>
          <m:t>=</m:t>
        </m:r>
        <m:r>
          <m:rPr>
            <m:nor/>
            <m:sty m:val="p"/>
          </m:rPr>
          <m:t>const</m:t>
        </m:r>
      </m:oMath>
      <w:r>
        <w:t xml:space="preserve">), din</w:t>
      </w:r>
      <w:r>
        <w:t xml:space="preserve"> </w:t>
      </w:r>
      <m:oMath>
        <m:r>
          <m:t>I</m:t>
        </m:r>
        <m:r>
          <m:rPr>
            <m:sty m:val="p"/>
          </m:rPr>
          <m:t>=</m:t>
        </m:r>
        <m:r>
          <m:t>j</m:t>
        </m:r>
        <m:r>
          <m:t>S</m:t>
        </m:r>
        <m:r>
          <m:rPr>
            <m:sty m:val="p"/>
          </m:rPr>
          <m:t>=</m:t>
        </m:r>
        <m:r>
          <m:t>σ</m:t>
        </m:r>
        <m:r>
          <m:t>S</m:t>
        </m:r>
        <m:r>
          <m:t>E</m:t>
        </m:r>
      </m:oMath>
      <w:r>
        <w:t xml:space="preserve"> </w:t>
      </w:r>
      <w:r>
        <w:t xml:space="preserve">rezultă</w:t>
      </w:r>
      <w:r>
        <w:t xml:space="preserve"> </w:t>
      </w:r>
      <m:oMath>
        <m:r>
          <m:t>S</m:t>
        </m:r>
        <m:r>
          <m:t>E</m:t>
        </m:r>
        <m:r>
          <m:rPr>
            <m:sty m:val="p"/>
          </m:rPr>
          <m:t>=</m:t>
        </m:r>
        <m:r>
          <m:rPr>
            <m:nor/>
            <m:sty m:val="p"/>
          </m:rPr>
          <m:t>const</m:t>
        </m:r>
      </m:oMath>
      <w:r>
        <w:t xml:space="preserve"> </w:t>
      </w:r>
      <w:r>
        <w:t xml:space="preserve">de-a lungul lor: așa cum am arătat cu cifre concrete în Cursul 10, câmpul (și densitatea de curent) este</w:t>
      </w:r>
      <w:r>
        <w:t xml:space="preserve"> </w:t>
      </w:r>
      <w:r>
        <w:rPr>
          <w:b/>
          <w:bCs/>
        </w:rPr>
        <w:t xml:space="preserve">mai intens în sârmele subțiri</w:t>
      </w:r>
      <w:r>
        <w:t xml:space="preserve"> </w:t>
      </w:r>
      <w:r>
        <w:t xml:space="preserve">- exemplul integrator de mai jos reface acest calcul cu valori numerice.</w:t>
      </w:r>
    </w:p>
    <w:p>
      <w:pPr>
        <w:pStyle w:val="BodyText"/>
      </w:pPr>
      <w:r>
        <w:t xml:space="preserve">Pentru un conductor de lungime</w:t>
      </w:r>
      <w:r>
        <w:t xml:space="preserve"> </w:t>
      </w:r>
      <m:oMath>
        <m:r>
          <m:t>l</m:t>
        </m:r>
      </m:oMath>
      <w:r>
        <w:t xml:space="preserve"> </w:t>
      </w:r>
      <w:r>
        <w:t xml:space="preserve">și secțiune constantă</w:t>
      </w:r>
      <w:r>
        <w:t xml:space="preserve"> </w:t>
      </w:r>
      <m:oMath>
        <m:r>
          <m:t>S</m:t>
        </m:r>
      </m:oMath>
      <w:r>
        <w:t xml:space="preserve">, cu</w:t>
      </w:r>
      <w:r>
        <w:t xml:space="preserve"> </w:t>
      </w:r>
      <m:oMath>
        <m:acc>
          <m:accPr>
            <m:chr m:val="⃗"/>
          </m:accPr>
          <m:e>
            <m:r>
              <m:t>E</m:t>
            </m:r>
          </m:e>
        </m:acc>
      </m:oMath>
      <w:r>
        <w:t xml:space="preserve"> </w:t>
      </w:r>
      <w:r>
        <w:t xml:space="preserve">constant în interior, integrând de-a lungul liniei de câmp:</w:t>
      </w:r>
    </w:p>
    <w:p>
      <w:pPr>
        <w:pStyle w:val="BodyText"/>
      </w:pPr>
      <m:oMathPara>
        <m:oMathParaPr>
          <m:jc m:val="center"/>
        </m:oMathParaPr>
        <m:oMath>
          <m:sSub>
            <m:e>
              <m:r>
                <m:t>V</m:t>
              </m:r>
            </m:e>
            <m:sub>
              <m:r>
                <m:t>A</m:t>
              </m:r>
            </m:sub>
          </m:sSub>
          <m:r>
            <m:rPr>
              <m:sty m:val="p"/>
            </m:rPr>
            <m:t>−</m:t>
          </m:r>
          <m:sSub>
            <m:e>
              <m:r>
                <m:t>V</m:t>
              </m:r>
            </m:e>
            <m:sub>
              <m:r>
                <m:t>B</m:t>
              </m:r>
            </m:sub>
          </m:sSub>
          <m:r>
            <m:rPr>
              <m:sty m:val="p"/>
            </m:rPr>
            <m:t>=</m:t>
          </m:r>
          <m:nary>
            <m:naryPr>
              <m:chr m:val="∫"/>
              <m:limLoc m:val="subSup"/>
              <m:subHide m:val="off"/>
              <m:supHide m:val="off"/>
            </m:naryPr>
            <m:sub>
              <m:r>
                <m:t>A</m:t>
              </m:r>
            </m:sub>
            <m:sup>
              <m:r>
                <m:t>B</m:t>
              </m:r>
            </m:sup>
            <m:e>
              <m:acc>
                <m:accPr>
                  <m:chr m:val="⃗"/>
                </m:accPr>
                <m:e>
                  <m:r>
                    <m:t>E</m:t>
                  </m:r>
                </m:e>
              </m:acc>
            </m:e>
          </m:nary>
          <m:r>
            <m:rPr>
              <m:sty m:val="p"/>
            </m:rPr>
            <m:t>⋅</m:t>
          </m:r>
          <m:r>
            <m:t>d</m:t>
          </m:r>
          <m:acc>
            <m:accPr>
              <m:chr m:val="⃗"/>
            </m:accPr>
            <m:e>
              <m:r>
                <m:t>r</m:t>
              </m:r>
            </m:e>
          </m:acc>
          <m:r>
            <m:rPr>
              <m:sty m:val="p"/>
            </m:rPr>
            <m:t>=</m:t>
          </m:r>
          <m:r>
            <m:t>E</m:t>
          </m:r>
          <m:r>
            <m:t> </m:t>
          </m:r>
          <m:r>
            <m:t>l</m:t>
          </m:r>
          <m:r>
            <m:t> </m:t>
          </m:r>
          <m:r>
            <m:rPr>
              <m:sty m:val="p"/>
            </m:rPr>
            <m:t>⇒</m:t>
          </m:r>
          <m:r>
            <m:t> </m:t>
          </m:r>
          <m:sSub>
            <m:e>
              <m:r>
                <m:t>U</m:t>
              </m:r>
            </m:e>
            <m:sub>
              <m:r>
                <m:t>A</m:t>
              </m:r>
              <m:r>
                <m:t>B</m:t>
              </m:r>
            </m:sub>
          </m:sSub>
          <m:r>
            <m:rPr>
              <m:sty m:val="p"/>
            </m:rPr>
            <m:t>=</m:t>
          </m:r>
          <m:r>
            <m:t>E</m:t>
          </m:r>
          <m:r>
            <m:t> </m:t>
          </m:r>
          <m:r>
            <m:t>l</m:t>
          </m:r>
          <m:r>
            <m:rPr>
              <m:sty m:val="p"/>
            </m:rPr>
            <m:t>.</m:t>
          </m:r>
        </m:oMath>
      </m:oMathPara>
    </w:p>
    <w:p>
      <w:pPr>
        <w:pStyle w:val="FirstParagraph"/>
      </w:pPr>
      <w:r>
        <w:t xml:space="preserve">Definind rezistența</w:t>
      </w:r>
      <w:r>
        <w:t xml:space="preserve"> </w:t>
      </w:r>
      <m:oMath>
        <m:r>
          <m:t>R</m:t>
        </m:r>
        <m:limUpp>
          <m:e>
            <m:r>
              <m:rPr>
                <m:sty m:val="p"/>
              </m:rPr>
              <m:t>=</m:t>
            </m:r>
          </m:e>
          <m:lim>
            <m:r>
              <m:rPr>
                <m:nor/>
                <m:sty m:val="p"/>
              </m:rPr>
              <m:t>def</m:t>
            </m:r>
          </m:lim>
        </m:limUpp>
        <m:sSub>
          <m:e>
            <m:r>
              <m:t>U</m:t>
            </m:r>
          </m:e>
          <m:sub>
            <m:r>
              <m:t>A</m:t>
            </m:r>
            <m:r>
              <m:t>B</m:t>
            </m:r>
          </m:sub>
        </m:sSub>
        <m:r>
          <m:rPr>
            <m:sty m:val="p"/>
          </m:rPr>
          <m:t>/</m:t>
        </m:r>
        <m:r>
          <m:t>I</m:t>
        </m:r>
      </m:oMath>
      <w:r>
        <w:t xml:space="preserve"> </w:t>
      </w:r>
      <w:r>
        <w:t xml:space="preserve">și folosind</w:t>
      </w:r>
      <w:r>
        <w:t xml:space="preserve"> </w:t>
      </w:r>
      <m:oMath>
        <m:r>
          <m:t>I</m:t>
        </m:r>
        <m:r>
          <m:rPr>
            <m:sty m:val="p"/>
          </m:rPr>
          <m:t>=</m:t>
        </m:r>
        <m:r>
          <m:t>j</m:t>
        </m:r>
        <m:r>
          <m:t>S</m:t>
        </m:r>
        <m:r>
          <m:rPr>
            <m:sty m:val="p"/>
          </m:rPr>
          <m:t>=</m:t>
        </m:r>
        <m:r>
          <m:t>σ</m:t>
        </m:r>
        <m:r>
          <m:t>S</m:t>
        </m:r>
        <m:r>
          <m:t>E</m:t>
        </m:r>
      </m:oMath>
      <w:r>
        <w:t xml:space="preserve">:</w:t>
      </w:r>
    </w:p>
    <w:p>
      <w:pPr>
        <w:pStyle w:val="BodyText"/>
      </w:pPr>
      <m:oMathPara>
        <m:oMathParaPr>
          <m:jc m:val="center"/>
        </m:oMathParaPr>
        <m:oMath>
          <m:r>
            <m:t>R</m:t>
          </m:r>
          <m:r>
            <m:rPr>
              <m:sty m:val="p"/>
            </m:rPr>
            <m:t>=</m:t>
          </m:r>
          <m:f>
            <m:fPr>
              <m:type m:val="bar"/>
            </m:fPr>
            <m:num>
              <m:sSub>
                <m:e>
                  <m:r>
                    <m:t>U</m:t>
                  </m:r>
                </m:e>
                <m:sub>
                  <m:r>
                    <m:t>A</m:t>
                  </m:r>
                  <m:r>
                    <m:t>B</m:t>
                  </m:r>
                </m:sub>
              </m:sSub>
            </m:num>
            <m:den>
              <m:r>
                <m:t>I</m:t>
              </m:r>
            </m:den>
          </m:f>
          <m:r>
            <m:rPr>
              <m:sty m:val="p"/>
            </m:rPr>
            <m:t>=</m:t>
          </m:r>
          <m:f>
            <m:fPr>
              <m:type m:val="bar"/>
            </m:fPr>
            <m:num>
              <m:r>
                <m:t>E</m:t>
              </m:r>
              <m:r>
                <m:t> </m:t>
              </m:r>
              <m:r>
                <m:t>l</m:t>
              </m:r>
            </m:num>
            <m:den>
              <m:r>
                <m:t>σ</m:t>
              </m:r>
              <m:r>
                <m:t>S</m:t>
              </m:r>
              <m:r>
                <m:t>E</m:t>
              </m:r>
            </m:den>
          </m:f>
          <m:r>
            <m:rPr>
              <m:sty m:val="p"/>
            </m:rPr>
            <m:t>=</m:t>
          </m:r>
          <m:f>
            <m:fPr>
              <m:type m:val="bar"/>
            </m:fPr>
            <m:num>
              <m:r>
                <m:t>l</m:t>
              </m:r>
            </m:num>
            <m:den>
              <m:r>
                <m:t>σ</m:t>
              </m:r>
              <m:r>
                <m:t>S</m:t>
              </m:r>
            </m:den>
          </m:f>
          <m:r>
            <m:t> </m:t>
          </m:r>
          <m:r>
            <m:rPr>
              <m:sty m:val="p"/>
            </m:rPr>
            <m:t>⇒</m:t>
          </m:r>
          <m:r>
            <m:t> </m:t>
          </m:r>
          <m:borderBox>
            <m:e>
              <m:r>
                <m:t> </m:t>
              </m:r>
              <m:r>
                <m:t>R</m:t>
              </m:r>
              <m:r>
                <m:rPr>
                  <m:sty m:val="p"/>
                </m:rPr>
                <m:t>=</m:t>
              </m:r>
              <m:r>
                <m:t>ρ</m:t>
              </m:r>
              <m:r>
                <m:t> </m:t>
              </m:r>
              <m:f>
                <m:fPr>
                  <m:type m:val="bar"/>
                </m:fPr>
                <m:num>
                  <m:r>
                    <m:t>l</m:t>
                  </m:r>
                </m:num>
                <m:den>
                  <m:r>
                    <m:t>S</m:t>
                  </m:r>
                </m:den>
              </m:f>
              <m:r>
                <m:t> </m:t>
              </m:r>
            </m:e>
          </m:borderBox>
        </m:oMath>
      </m:oMathPara>
    </w:p>
    <w:p>
      <w:pPr>
        <w:pStyle w:val="FirstParagraph"/>
      </w:pPr>
      <w:r>
        <w:t xml:space="preserve">aceasta fiind</w:t>
      </w:r>
      <w:r>
        <w:t xml:space="preserve"> </w:t>
      </w:r>
      <w:r>
        <w:rPr>
          <w:b/>
          <w:bCs/>
        </w:rPr>
        <w:t xml:space="preserve">legea lui Ohm</w:t>
      </w:r>
      <w:r>
        <w:t xml:space="preserve"> </w:t>
      </w:r>
      <w:r>
        <w:t xml:space="preserve">în forma ei istorică și integrală,</w:t>
      </w:r>
      <w:r>
        <w:t xml:space="preserve"> </w:t>
      </w:r>
      <m:oMath>
        <m:sSub>
          <m:e>
            <m:r>
              <m:t>U</m:t>
            </m:r>
          </m:e>
          <m:sub>
            <m:r>
              <m:t>A</m:t>
            </m:r>
            <m:r>
              <m:t>B</m:t>
            </m:r>
          </m:sub>
        </m:sSub>
        <m:r>
          <m:rPr>
            <m:sty m:val="p"/>
          </m:rPr>
          <m:t>=</m:t>
        </m:r>
        <m:r>
          <m:t>R</m:t>
        </m:r>
        <m:r>
          <m:t> </m:t>
        </m:r>
        <m:r>
          <m:t>I</m:t>
        </m:r>
      </m:oMath>
      <w:r>
        <w:t xml:space="preserve">, familiară din liceu. Este exact lanțul microscopic-macroscopic - de la viteza de drift a electronilor până la</w:t>
      </w:r>
      <w:r>
        <w:t xml:space="preserve"> </w:t>
      </w:r>
      <m:oMath>
        <m:r>
          <m:t>R</m:t>
        </m:r>
        <m:r>
          <m:rPr>
            <m:sty m:val="p"/>
          </m:rPr>
          <m:t>=</m:t>
        </m:r>
        <m:r>
          <m:t>ρ</m:t>
        </m:r>
        <m:r>
          <m:t> </m:t>
        </m:r>
        <m:r>
          <m:t>l</m:t>
        </m:r>
        <m:r>
          <m:rPr>
            <m:sty m:val="p"/>
          </m:rPr>
          <m:t>/</m:t>
        </m:r>
        <m:r>
          <m:t>S</m:t>
        </m:r>
      </m:oMath>
      <w:r>
        <w:t xml:space="preserve"> </w:t>
      </w:r>
      <w:r>
        <w:t xml:space="preserve">- pe care îl reconstruiește, pas cu pas, animația de mai jos.</w:t>
      </w:r>
    </w:p>
    <w:p>
      <w:pPr>
        <w:pStyle w:val="CaptionedFigure"/>
      </w:pPr>
      <w:r>
        <w:drawing>
          <wp:inline>
            <wp:extent cx="5334000" cy="3000375"/>
            <wp:effectExtent b="0" l="0" r="0" t="0"/>
            <wp:docPr descr="Lanțul de derivare: vecjmath to sigmavec E to R = rho,l/S" title="" id="15" name="Picture"/>
            <a:graphic>
              <a:graphicData uri="http://schemas.openxmlformats.org/drawingml/2006/picture">
                <pic:pic>
                  <pic:nvPicPr>
                    <pic:cNvPr descr="D:/Daniel/proiecte/electricitate_si_magnetism/web/public/renders/posters/c13_lant_derivare_ohm.png" id="16" name="Picture"/>
                    <pic:cNvPicPr>
                      <a:picLocks noChangeArrowheads="1" noChangeAspect="1"/>
                    </pic:cNvPicPr>
                  </pic:nvPicPr>
                  <pic:blipFill>
                    <a:blip r:embed="rId14"/>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Lanțul de derivare: vecjmath to sigmavec E to R = rho,l/S</w:t>
      </w:r>
    </w:p>
    <w:p>
      <w:pPr>
        <w:pStyle w:val="BodyText"/>
      </w:pPr>
      <w:r>
        <w:t xml:space="preserve">Pentru un conductor cu secțiune variabilă, formula de mai sus nu se mai poate aplica direct pe toată lungimea lui; ea rămâne valabilă doar local, pe felii infinitezimale de rezistență</w:t>
      </w:r>
      <w:r>
        <w:t xml:space="preserve"> </w:t>
      </w:r>
      <m:oMath>
        <m:r>
          <m:t>d</m:t>
        </m:r>
        <m:r>
          <m:t>R</m:t>
        </m:r>
        <m:r>
          <m:rPr>
            <m:sty m:val="p"/>
          </m:rPr>
          <m:t>=</m:t>
        </m:r>
        <m:r>
          <m:t>ρ</m:t>
        </m:r>
        <m:r>
          <m:t> </m:t>
        </m:r>
        <m:r>
          <m:t>d</m:t>
        </m:r>
        <m:r>
          <m:t>l</m:t>
        </m:r>
        <m:r>
          <m:rPr>
            <m:sty m:val="p"/>
          </m:rPr>
          <m:t>/</m:t>
        </m:r>
        <m:r>
          <m:t>A</m:t>
        </m:r>
        <m:r>
          <m:rPr>
            <m:sty m:val="p"/>
          </m:rPr>
          <m:t>(</m:t>
        </m:r>
        <m:r>
          <m:t>l</m:t>
        </m:r>
        <m:r>
          <m:rPr>
            <m:sty m:val="p"/>
          </m:rPr>
          <m:t>)</m:t>
        </m:r>
      </m:oMath>
      <w:r>
        <w:t xml:space="preserve">, care se însumează (Cursul 10) în</w:t>
      </w:r>
      <w:r>
        <w:t xml:space="preserve"> </w:t>
      </w:r>
      <m:oMath>
        <m:r>
          <m:t>R</m:t>
        </m:r>
        <m:r>
          <m:rPr>
            <m:sty m:val="p"/>
          </m:rPr>
          <m:t>=</m:t>
        </m:r>
        <m:r>
          <m:rPr>
            <m:sty m:val="p"/>
          </m:rPr>
          <m:t>∫</m:t>
        </m:r>
        <m:r>
          <m:t>ρ</m:t>
        </m:r>
        <m:r>
          <m:t> </m:t>
        </m:r>
        <m:r>
          <m:t>d</m:t>
        </m:r>
        <m:r>
          <m:t>l</m:t>
        </m:r>
        <m:r>
          <m:rPr>
            <m:sty m:val="p"/>
          </m:rPr>
          <m:t>/</m:t>
        </m:r>
        <m:r>
          <m:t>A</m:t>
        </m:r>
        <m:r>
          <m:rPr>
            <m:sty m:val="p"/>
          </m:rPr>
          <m:t>(</m:t>
        </m:r>
        <m:r>
          <m:t>l</m:t>
        </m:r>
        <m:r>
          <m:rPr>
            <m:sty m:val="p"/>
          </m:rPr>
          <m:t>)</m:t>
        </m:r>
      </m:oMath>
      <w:r>
        <w:t xml:space="preserve">.</w:t>
      </w:r>
    </w:p>
    <w:bookmarkEnd w:id="17"/>
    <w:bookmarkStart w:id="21" w:name="materiale-ohmice"/>
    <w:p>
      <w:pPr>
        <w:pStyle w:val="Heading2"/>
      </w:pPr>
      <w:r>
        <w:t xml:space="preserve">Materiale ohmice</w:t>
      </w:r>
    </w:p>
    <w:p>
      <w:pPr>
        <w:pStyle w:val="FirstParagraph"/>
      </w:pPr>
      <w:r>
        <w:t xml:space="preserve">Materialele pentru care dependența</w:t>
      </w:r>
      <w:r>
        <w:t xml:space="preserve"> </w:t>
      </w:r>
      <m:oMath>
        <m:r>
          <m:t>I</m:t>
        </m:r>
        <m:r>
          <m:rPr>
            <m:sty m:val="p"/>
          </m:rPr>
          <m:t>(</m:t>
        </m:r>
        <m:r>
          <m:t>U</m:t>
        </m:r>
        <m:r>
          <m:rPr>
            <m:sty m:val="p"/>
          </m:rPr>
          <m:t>)</m:t>
        </m:r>
      </m:oMath>
      <w:r>
        <w:t xml:space="preserve"> </w:t>
      </w:r>
      <w:r>
        <w:t xml:space="preserve">este liniară se numesc</w:t>
      </w:r>
      <w:r>
        <w:t xml:space="preserve"> </w:t>
      </w:r>
      <w:r>
        <w:rPr>
          <w:b/>
          <w:bCs/>
        </w:rPr>
        <w:t xml:space="preserve">materiale ohmice</w:t>
      </w:r>
      <w:r>
        <w:t xml:space="preserve">. Pentru ele, așa cum am arătat în Cursul 10, conductivitatea</w:t>
      </w:r>
      <w:r>
        <w:t xml:space="preserve"> </w:t>
      </w:r>
      <m:oMath>
        <m:r>
          <m:t>σ</m:t>
        </m:r>
      </m:oMath>
      <w:r>
        <w:t xml:space="preserve"> </w:t>
      </w:r>
      <w:r>
        <w:t xml:space="preserve">(deci și</w:t>
      </w:r>
      <w:r>
        <w:t xml:space="preserve"> </w:t>
      </w:r>
      <m:oMath>
        <m:r>
          <m:t>ρ</m:t>
        </m:r>
      </m:oMath>
      <w:r>
        <w:t xml:space="preserve">) nu depinde de câmpul aplicat</w:t>
      </w:r>
      <w:r>
        <w:t xml:space="preserve"> </w:t>
      </w:r>
      <m:oMath>
        <m:acc>
          <m:accPr>
            <m:chr m:val="⃗"/>
          </m:accPr>
          <m:e>
            <m:r>
              <m:t>E</m:t>
            </m:r>
          </m:e>
        </m:acc>
      </m:oMath>
      <w:r>
        <w:t xml:space="preserve"> </w:t>
      </w:r>
      <w:r>
        <w:t xml:space="preserve">- exact ipoteza ascunsă în formula</w:t>
      </w:r>
      <w:r>
        <w:t xml:space="preserve"> </w:t>
      </w:r>
      <m:oMath>
        <m:r>
          <m:t>σ</m:t>
        </m:r>
        <m:r>
          <m:rPr>
            <m:sty m:val="p"/>
          </m:rPr>
          <m:t>=</m:t>
        </m:r>
        <m:r>
          <m:t>n</m:t>
        </m:r>
        <m:r>
          <m:t> </m:t>
        </m:r>
        <m:r>
          <m:t>e</m:t>
        </m:r>
        <m:r>
          <m:t> </m:t>
        </m:r>
        <m:r>
          <m:t>μ</m:t>
        </m:r>
      </m:oMath>
      <w:r>
        <w:t xml:space="preserve"> </w:t>
      </w:r>
      <w:r>
        <w:t xml:space="preserve">de mai sus, unde nimic din membrul drept nu se schimbă atunci când</w:t>
      </w:r>
      <w:r>
        <w:t xml:space="preserve"> </w:t>
      </w:r>
      <m:oMath>
        <m:acc>
          <m:accPr>
            <m:chr m:val="⃗"/>
          </m:accPr>
          <m:e>
            <m:r>
              <m:t>E</m:t>
            </m:r>
          </m:e>
        </m:acc>
      </m:oMath>
      <w:r>
        <w:t xml:space="preserve"> </w:t>
      </w:r>
      <w:r>
        <w:t xml:space="preserve">variază. Metalele sunt ohmice într-un interval enorm de câmpuri; joncțiunile semiconductoare sau gazele ionizate, în schimb, nu sunt ohmice deloc, iar pentru ele nu există o rezistență unică, independentă de curent.</w:t>
      </w:r>
    </w:p>
    <w:p>
      <w:pPr>
        <w:pStyle w:val="CaptionedFigure"/>
      </w:pPr>
      <w:r>
        <w:drawing>
          <wp:inline>
            <wp:extent cx="5334000" cy="3000375"/>
            <wp:effectExtent b="0" l="0" r="0" t="0"/>
            <wp:docPr descr="Dreapta I(U) pentru material ohmic" title="" id="19" name="Picture"/>
            <a:graphic>
              <a:graphicData uri="http://schemas.openxmlformats.org/drawingml/2006/picture">
                <pic:pic>
                  <pic:nvPicPr>
                    <pic:cNvPr descr="D:/Daniel/proiecte/electricitate_si_magnetism/web/public/renders/posters/c13_dreapta_IU_ohmic.png" id="20" name="Picture"/>
                    <pic:cNvPicPr>
                      <a:picLocks noChangeArrowheads="1" noChangeAspect="1"/>
                    </pic:cNvPicPr>
                  </pic:nvPicPr>
                  <pic:blipFill>
                    <a:blip r:embed="rId18"/>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Dreapta I(U) pentru material ohmic</w:t>
      </w:r>
    </w:p>
    <w:bookmarkEnd w:id="21"/>
    <w:bookmarkStart w:id="22" w:name="X0e24a1dbf4510e3a99af134b0eb424d1d076267"/>
    <w:p>
      <w:pPr>
        <w:pStyle w:val="Heading2"/>
      </w:pPr>
      <w:r>
        <w:t xml:space="preserve">Sinteză: tabelul relațiilor electrocineticii</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Mărime</w:t>
            </w:r>
          </w:p>
        </w:tc>
        <w:tc>
          <w:tcPr/>
          <w:p>
            <w:pPr>
              <w:pStyle w:val="Compact"/>
            </w:pPr>
            <w:r>
              <w:t xml:space="preserve">Relație</w:t>
            </w:r>
          </w:p>
        </w:tc>
        <w:tc>
          <w:tcPr/>
          <w:p>
            <w:pPr>
              <w:pStyle w:val="Compact"/>
            </w:pPr>
            <w:r>
              <w:t xml:space="preserve">Unitate SI</w:t>
            </w:r>
          </w:p>
        </w:tc>
        <w:tc>
          <w:tcPr/>
          <w:p>
            <w:pPr>
              <w:pStyle w:val="Compact"/>
            </w:pPr>
            <w:r>
              <w:t xml:space="preserve">Stabilită în</w:t>
            </w:r>
          </w:p>
        </w:tc>
      </w:tr>
      <w:tr>
        <w:tc>
          <w:tcPr/>
          <w:p>
            <w:pPr>
              <w:pStyle w:val="Compact"/>
            </w:pPr>
            <w:r>
              <w:t xml:space="preserve">Viteza de drift</w:t>
            </w:r>
          </w:p>
        </w:tc>
        <w:tc>
          <w:tcPr/>
          <w:p>
            <w:pPr>
              <w:pStyle w:val="Compact"/>
            </w:pPr>
            <m:oMath>
              <m:sSub>
                <m:e>
                  <m:acc>
                    <m:accPr>
                      <m:chr m:val="⃗"/>
                    </m:accPr>
                    <m:e>
                      <m:r>
                        <m:t>v</m:t>
                      </m:r>
                    </m:e>
                  </m:acc>
                </m:e>
                <m:sub>
                  <m:r>
                    <m:t>d</m:t>
                  </m:r>
                </m:sub>
              </m:sSub>
              <m:r>
                <m:rPr>
                  <m:sty m:val="p"/>
                </m:rPr>
                <m:t>=</m:t>
              </m:r>
              <m:r>
                <m:rPr>
                  <m:sty m:val="p"/>
                </m:rPr>
                <m:t>−</m:t>
              </m:r>
              <m:r>
                <m:t>μ</m:t>
              </m:r>
              <m:acc>
                <m:accPr>
                  <m:chr m:val="⃗"/>
                </m:accPr>
                <m:e>
                  <m:r>
                    <m:t>E</m:t>
                  </m:r>
                </m:e>
              </m:acc>
            </m:oMath>
            <w:r>
              <w:t xml:space="preserve">,</w:t>
            </w:r>
            <w:r>
              <w:t xml:space="preserve"> </w:t>
            </w:r>
            <m:oMath>
              <m:r>
                <m:t>μ</m:t>
              </m:r>
              <m:r>
                <m:rPr>
                  <m:sty m:val="p"/>
                </m:rPr>
                <m:t>=</m:t>
              </m:r>
              <m:r>
                <m:t>e</m:t>
              </m:r>
              <m:r>
                <m:t>τ</m:t>
              </m:r>
              <m:r>
                <m:rPr>
                  <m:sty m:val="p"/>
                </m:rPr>
                <m:t>/</m:t>
              </m:r>
              <m:r>
                <m:t>m</m:t>
              </m:r>
            </m:oMath>
          </w:p>
        </w:tc>
        <w:tc>
          <w:tcPr/>
          <w:p>
            <w:pPr>
              <w:pStyle w:val="Compact"/>
            </w:pPr>
            <m:oMath>
              <m:r>
                <m:rPr>
                  <m:nor/>
                  <m:sty m:val="p"/>
                </m:rPr>
                <m:t>m/s</m:t>
              </m:r>
            </m:oMath>
          </w:p>
        </w:tc>
        <w:tc>
          <w:tcPr/>
          <w:p>
            <w:pPr>
              <w:pStyle w:val="Compact"/>
            </w:pPr>
            <w:r>
              <w:t xml:space="preserve">Cursul 10</w:t>
            </w:r>
          </w:p>
        </w:tc>
      </w:tr>
      <w:tr>
        <w:tc>
          <w:tcPr/>
          <w:p>
            <w:pPr>
              <w:pStyle w:val="Compact"/>
            </w:pPr>
            <w:r>
              <w:t xml:space="preserve">Densitatea de curent</w:t>
            </w:r>
          </w:p>
        </w:tc>
        <w:tc>
          <w:tcPr/>
          <w:p>
            <w:pPr>
              <w:pStyle w:val="Compact"/>
            </w:pPr>
            <m:oMath>
              <m:acc>
                <m:accPr>
                  <m:chr m:val="⃗"/>
                </m:accPr>
                <m:e>
                  <m:r>
                    <m:t>ȷ</m:t>
                  </m:r>
                </m:e>
              </m:acc>
              <m:r>
                <m:rPr>
                  <m:sty m:val="p"/>
                </m:rPr>
                <m:t>=</m:t>
              </m:r>
              <m:r>
                <m:t>n</m:t>
              </m:r>
              <m:r>
                <m:t> </m:t>
              </m:r>
              <m:r>
                <m:t>q</m:t>
              </m:r>
              <m:r>
                <m:t> </m:t>
              </m:r>
              <m:sSub>
                <m:e>
                  <m:acc>
                    <m:accPr>
                      <m:chr m:val="⃗"/>
                    </m:accPr>
                    <m:e>
                      <m:r>
                        <m:t>v</m:t>
                      </m:r>
                    </m:e>
                  </m:acc>
                </m:e>
                <m:sub>
                  <m:r>
                    <m:t>d</m:t>
                  </m:r>
                </m:sub>
              </m:sSub>
              <m:r>
                <m:rPr>
                  <m:sty m:val="p"/>
                </m:rPr>
                <m:t>=</m:t>
              </m:r>
              <m:r>
                <m:t>σ</m:t>
              </m:r>
              <m:acc>
                <m:accPr>
                  <m:chr m:val="⃗"/>
                </m:accPr>
                <m:e>
                  <m:r>
                    <m:t>E</m:t>
                  </m:r>
                </m:e>
              </m:acc>
            </m:oMath>
          </w:p>
        </w:tc>
        <w:tc>
          <w:tcPr/>
          <w:p>
            <w:pPr>
              <w:pStyle w:val="Compact"/>
            </w:pPr>
            <m:oMath>
              <m:sSup>
                <m:e>
                  <m:r>
                    <m:rPr>
                      <m:nor/>
                      <m:sty m:val="p"/>
                    </m:rPr>
                    <m:t>A/m</m:t>
                  </m:r>
                </m:e>
                <m:sup>
                  <m:r>
                    <m:t>2</m:t>
                  </m:r>
                </m:sup>
              </m:sSup>
            </m:oMath>
          </w:p>
        </w:tc>
        <w:tc>
          <w:tcPr/>
          <w:p>
            <w:pPr>
              <w:pStyle w:val="Compact"/>
            </w:pPr>
            <w:r>
              <w:t xml:space="preserve">Cursurile 8, 10</w:t>
            </w:r>
          </w:p>
        </w:tc>
      </w:tr>
      <w:tr>
        <w:tc>
          <w:tcPr/>
          <w:p>
            <w:pPr>
              <w:pStyle w:val="Compact"/>
            </w:pPr>
            <w:r>
              <w:t xml:space="preserve">Intensitatea curentului</w:t>
            </w:r>
          </w:p>
        </w:tc>
        <w:tc>
          <w:tcPr/>
          <w:p>
            <w:pPr>
              <w:pStyle w:val="Compact"/>
            </w:pPr>
            <m:oMath>
              <m:r>
                <m:t>I</m:t>
              </m:r>
              <m:r>
                <m:rPr>
                  <m:sty m:val="p"/>
                </m:rPr>
                <m:t>=</m:t>
              </m:r>
              <m:nary>
                <m:naryPr>
                  <m:chr m:val="∫"/>
                  <m:limLoc m:val="subSup"/>
                  <m:subHide m:val="off"/>
                  <m:supHide m:val="on"/>
                </m:naryPr>
                <m:sub>
                  <m:r>
                    <m:rPr>
                      <m:sty m:val="p"/>
                    </m:rPr>
                    <m:t>Σ</m:t>
                  </m:r>
                </m:sub>
                <m:sup>
                  <m:r>
                    <m:t>​</m:t>
                  </m:r>
                </m:sup>
                <m:e>
                  <m:acc>
                    <m:accPr>
                      <m:chr m:val="⃗"/>
                    </m:accPr>
                    <m:e>
                      <m:r>
                        <m:t>ȷ</m:t>
                      </m:r>
                    </m:e>
                  </m:acc>
                </m:e>
              </m:nary>
              <m:r>
                <m:rPr>
                  <m:sty m:val="p"/>
                </m:rPr>
                <m:t>⋅</m:t>
              </m:r>
              <m:acc>
                <m:accPr>
                  <m:chr m:val="̂"/>
                </m:accPr>
                <m:e>
                  <m:r>
                    <m:t>n</m:t>
                  </m:r>
                </m:e>
              </m:acc>
              <m:r>
                <m:t> </m:t>
              </m:r>
              <m:r>
                <m:t>d</m:t>
              </m:r>
              <m:r>
                <m:t>S</m:t>
              </m:r>
            </m:oMath>
            <w:r>
              <w:t xml:space="preserve"> </w:t>
            </w:r>
            <w:r>
              <w:t xml:space="preserve">(uniform:</w:t>
            </w:r>
            <w:r>
              <w:t xml:space="preserve"> </w:t>
            </w:r>
            <m:oMath>
              <m:r>
                <m:t>I</m:t>
              </m:r>
              <m:r>
                <m:rPr>
                  <m:sty m:val="p"/>
                </m:rPr>
                <m:t>=</m:t>
              </m:r>
              <m:r>
                <m:t>j</m:t>
              </m:r>
              <m:r>
                <m:t>S</m:t>
              </m:r>
            </m:oMath>
            <w:r>
              <w:t xml:space="preserve">)</w:t>
            </w:r>
          </w:p>
        </w:tc>
        <w:tc>
          <w:tcPr/>
          <w:p>
            <w:pPr>
              <w:pStyle w:val="Compact"/>
            </w:pPr>
            <m:oMath>
              <m:r>
                <m:rPr>
                  <m:nor/>
                  <m:sty m:val="p"/>
                </m:rPr>
                <m:t>A</m:t>
              </m:r>
            </m:oMath>
          </w:p>
        </w:tc>
        <w:tc>
          <w:tcPr/>
          <w:p>
            <w:pPr>
              <w:pStyle w:val="Compact"/>
            </w:pPr>
            <w:r>
              <w:t xml:space="preserve">Cursul 9</w:t>
            </w:r>
          </w:p>
        </w:tc>
      </w:tr>
      <w:tr>
        <w:tc>
          <w:tcPr/>
          <w:p>
            <w:pPr>
              <w:pStyle w:val="Compact"/>
            </w:pPr>
            <w:r>
              <w:t xml:space="preserve">Ecuația de continuitate</w:t>
            </w:r>
          </w:p>
        </w:tc>
        <w:tc>
          <w:tcPr/>
          <w:p>
            <w:pPr>
              <w:pStyle w:val="Compact"/>
            </w:pPr>
            <m:oMath>
              <m:r>
                <m:rPr>
                  <m:sty m:val="p"/>
                </m:rPr>
                <m:t>div</m:t>
              </m:r>
              <m:acc>
                <m:accPr>
                  <m:chr m:val="⃗"/>
                </m:accPr>
                <m:e>
                  <m:r>
                    <m:t>ȷ</m:t>
                  </m:r>
                </m:e>
              </m:acc>
              <m:r>
                <m:rPr>
                  <m:sty m:val="p"/>
                </m:rPr>
                <m:t>=</m:t>
              </m:r>
              <m:r>
                <m:t>0</m:t>
              </m:r>
            </m:oMath>
            <w:r>
              <w:t xml:space="preserve"> </w:t>
            </w:r>
            <w:r>
              <w:t xml:space="preserve">(regim staționar)</w:t>
            </w:r>
          </w:p>
        </w:tc>
        <w:tc>
          <w:tcPr/>
          <w:p>
            <w:pPr>
              <w:pStyle w:val="Compact"/>
            </w:pPr>
            <m:oMath>
              <m:sSup>
                <m:e>
                  <m:r>
                    <m:rPr>
                      <m:nor/>
                      <m:sty m:val="p"/>
                    </m:rPr>
                    <m:t>A/m</m:t>
                  </m:r>
                </m:e>
                <m:sup>
                  <m:r>
                    <m:t>3</m:t>
                  </m:r>
                </m:sup>
              </m:sSup>
            </m:oMath>
          </w:p>
        </w:tc>
        <w:tc>
          <w:tcPr/>
          <w:p>
            <w:pPr>
              <w:pStyle w:val="Compact"/>
            </w:pPr>
            <w:r>
              <w:t xml:space="preserve">Cursul 9</w:t>
            </w:r>
          </w:p>
        </w:tc>
      </w:tr>
      <w:tr>
        <w:tc>
          <w:tcPr/>
          <w:p>
            <w:pPr>
              <w:pStyle w:val="Compact"/>
            </w:pPr>
            <w:r>
              <w:t xml:space="preserve">Conductivitate / rezistivitate</w:t>
            </w:r>
          </w:p>
        </w:tc>
        <w:tc>
          <w:tcPr/>
          <w:p>
            <w:pPr>
              <w:pStyle w:val="Compact"/>
            </w:pPr>
            <m:oMath>
              <m:r>
                <m:t>σ</m:t>
              </m:r>
              <m:r>
                <m:rPr>
                  <m:sty m:val="p"/>
                </m:rPr>
                <m:t>=</m:t>
              </m:r>
              <m:r>
                <m:t>n</m:t>
              </m:r>
              <m:r>
                <m:t> </m:t>
              </m:r>
              <m:r>
                <m:t>e</m:t>
              </m:r>
              <m:r>
                <m:t> </m:t>
              </m:r>
              <m:r>
                <m:t>μ</m:t>
              </m:r>
            </m:oMath>
            <w:r>
              <w:t xml:space="preserve">,</w:t>
            </w:r>
            <w:r>
              <w:t xml:space="preserve"> </w:t>
            </w:r>
            <m:oMath>
              <m:r>
                <m:t>ρ</m:t>
              </m:r>
              <m:r>
                <m:rPr>
                  <m:sty m:val="p"/>
                </m:rPr>
                <m:t>=</m:t>
              </m:r>
              <m:r>
                <m:t>1</m:t>
              </m:r>
              <m:r>
                <m:rPr>
                  <m:sty m:val="p"/>
                </m:rPr>
                <m:t>/</m:t>
              </m:r>
              <m:r>
                <m:t>σ</m:t>
              </m:r>
            </m:oMath>
          </w:p>
        </w:tc>
        <w:tc>
          <w:tcPr/>
          <w:p>
            <w:pPr>
              <w:pStyle w:val="Compact"/>
            </w:pPr>
            <m:oMath>
              <m:r>
                <m:rPr>
                  <m:sty m:val="p"/>
                </m:rPr>
                <m:t>(</m:t>
              </m:r>
              <m:r>
                <m:rPr>
                  <m:sty m:val="p"/>
                </m:rPr>
                <m:t>Ω</m:t>
              </m:r>
              <m:r>
                <m:rPr>
                  <m:sty m:val="p"/>
                </m:rPr>
                <m:t>⋅</m:t>
              </m:r>
              <m:r>
                <m:rPr>
                  <m:nor/>
                  <m:sty m:val="p"/>
                </m:rPr>
                <m:t>m</m:t>
              </m:r>
              <m:sSup>
                <m:e>
                  <m:r>
                    <m:rPr>
                      <m:sty m:val="p"/>
                    </m:rPr>
                    <m:t>)</m:t>
                  </m:r>
                </m:e>
                <m:sup>
                  <m:r>
                    <m:rPr>
                      <m:sty m:val="p"/>
                    </m:rPr>
                    <m:t>−</m:t>
                  </m:r>
                  <m:r>
                    <m:t>1</m:t>
                  </m:r>
                </m:sup>
              </m:sSup>
            </m:oMath>
            <w:r>
              <w:t xml:space="preserve"> </w:t>
            </w:r>
            <w:r>
              <w:t xml:space="preserve">/</w:t>
            </w:r>
            <w:r>
              <w:t xml:space="preserve"> </w:t>
            </w:r>
            <m:oMath>
              <m:r>
                <m:rPr>
                  <m:sty m:val="p"/>
                </m:rPr>
                <m:t>Ω</m:t>
              </m:r>
              <m:r>
                <m:rPr>
                  <m:sty m:val="p"/>
                </m:rPr>
                <m:t>⋅</m:t>
              </m:r>
              <m:r>
                <m:rPr>
                  <m:nor/>
                  <m:sty m:val="p"/>
                </m:rPr>
                <m:t>m</m:t>
              </m:r>
            </m:oMath>
          </w:p>
        </w:tc>
        <w:tc>
          <w:tcPr/>
          <w:p>
            <w:pPr>
              <w:pStyle w:val="Compact"/>
            </w:pPr>
            <w:r>
              <w:t xml:space="preserve">Cursul 10</w:t>
            </w:r>
          </w:p>
        </w:tc>
      </w:tr>
      <w:tr>
        <w:tc>
          <w:tcPr/>
          <w:p>
            <w:pPr>
              <w:pStyle w:val="Compact"/>
            </w:pPr>
            <w:r>
              <w:t xml:space="preserve">Rezistența</w:t>
            </w:r>
          </w:p>
        </w:tc>
        <w:tc>
          <w:tcPr/>
          <w:p>
            <w:pPr>
              <w:pStyle w:val="Compact"/>
            </w:pPr>
            <m:oMath>
              <m:r>
                <m:t>R</m:t>
              </m:r>
              <m:r>
                <m:rPr>
                  <m:sty m:val="p"/>
                </m:rPr>
                <m:t>=</m:t>
              </m:r>
              <m:r>
                <m:t>ρ</m:t>
              </m:r>
              <m:r>
                <m:t> </m:t>
              </m:r>
              <m:r>
                <m:t>l</m:t>
              </m:r>
              <m:r>
                <m:rPr>
                  <m:sty m:val="p"/>
                </m:rPr>
                <m:t>/</m:t>
              </m:r>
              <m:r>
                <m:t>S</m:t>
              </m:r>
            </m:oMath>
          </w:p>
        </w:tc>
        <w:tc>
          <w:tcPr/>
          <w:p>
            <w:pPr>
              <w:pStyle w:val="Compact"/>
            </w:pPr>
            <m:oMath>
              <m:r>
                <m:rPr>
                  <m:sty m:val="p"/>
                </m:rPr>
                <m:t>Ω</m:t>
              </m:r>
            </m:oMath>
          </w:p>
        </w:tc>
        <w:tc>
          <w:tcPr/>
          <w:p>
            <w:pPr>
              <w:pStyle w:val="Compact"/>
            </w:pPr>
            <w:r>
              <w:t xml:space="preserve">Cursul 10</w:t>
            </w:r>
          </w:p>
        </w:tc>
      </w:tr>
      <w:tr>
        <w:tc>
          <w:tcPr/>
          <w:p>
            <w:pPr>
              <w:pStyle w:val="Compact"/>
            </w:pPr>
            <w:r>
              <w:t xml:space="preserve">Puterea disipată (Joule)</w:t>
            </w:r>
          </w:p>
        </w:tc>
        <w:tc>
          <w:tcPr/>
          <w:p>
            <w:pPr>
              <w:pStyle w:val="Compact"/>
            </w:pPr>
            <m:oMath>
              <m:r>
                <m:t>p</m:t>
              </m:r>
              <m:r>
                <m:rPr>
                  <m:sty m:val="p"/>
                </m:rPr>
                <m:t>=</m:t>
              </m:r>
              <m:acc>
                <m:accPr>
                  <m:chr m:val="⃗"/>
                </m:accPr>
                <m:e>
                  <m:r>
                    <m:t>ȷ</m:t>
                  </m:r>
                </m:e>
              </m:acc>
              <m:r>
                <m:rPr>
                  <m:sty m:val="p"/>
                </m:rPr>
                <m:t>⋅</m:t>
              </m:r>
              <m:acc>
                <m:accPr>
                  <m:chr m:val="⃗"/>
                </m:accPr>
                <m:e>
                  <m:r>
                    <m:t>E</m:t>
                  </m:r>
                </m:e>
              </m:acc>
              <m:r>
                <m:rPr>
                  <m:sty m:val="p"/>
                </m:rPr>
                <m:t>=</m:t>
              </m:r>
              <m:r>
                <m:t>ρ</m:t>
              </m:r>
              <m:r>
                <m:t> </m:t>
              </m:r>
              <m:sSup>
                <m:e>
                  <m:r>
                    <m:t>j</m:t>
                  </m:r>
                </m:e>
                <m:sup>
                  <m:r>
                    <m:t>2</m:t>
                  </m:r>
                </m:sup>
              </m:sSup>
            </m:oMath>
            <w:r>
              <w:t xml:space="preserve">;</w:t>
            </w:r>
            <w:r>
              <w:t xml:space="preserve"> </w:t>
            </w:r>
            <m:oMath>
              <m:r>
                <m:t>P</m:t>
              </m:r>
              <m:r>
                <m:rPr>
                  <m:sty m:val="p"/>
                </m:rPr>
                <m:t>=</m:t>
              </m:r>
              <m:r>
                <m:t>U</m:t>
              </m:r>
              <m:r>
                <m:t>I</m:t>
              </m:r>
              <m:r>
                <m:rPr>
                  <m:sty m:val="p"/>
                </m:rPr>
                <m:t>=</m:t>
              </m:r>
              <m:sSup>
                <m:e>
                  <m:r>
                    <m:t>I</m:t>
                  </m:r>
                </m:e>
                <m:sup>
                  <m:r>
                    <m:t>2</m:t>
                  </m:r>
                </m:sup>
              </m:sSup>
              <m:r>
                <m:t>R</m:t>
              </m:r>
            </m:oMath>
          </w:p>
        </w:tc>
        <w:tc>
          <w:tcPr/>
          <w:p>
            <w:pPr>
              <w:pStyle w:val="Compact"/>
            </w:pPr>
            <m:oMath>
              <m:sSup>
                <m:e>
                  <m:r>
                    <m:rPr>
                      <m:nor/>
                      <m:sty m:val="p"/>
                    </m:rPr>
                    <m:t>W/m</m:t>
                  </m:r>
                </m:e>
                <m:sup>
                  <m:r>
                    <m:t>3</m:t>
                  </m:r>
                </m:sup>
              </m:sSup>
            </m:oMath>
            <w:r>
              <w:t xml:space="preserve"> </w:t>
            </w:r>
            <w:r>
              <w:t xml:space="preserve">/</w:t>
            </w:r>
            <w:r>
              <w:t xml:space="preserve"> </w:t>
            </w:r>
            <m:oMath>
              <m:r>
                <m:rPr>
                  <m:nor/>
                  <m:sty m:val="p"/>
                </m:rPr>
                <m:t>W</m:t>
              </m:r>
            </m:oMath>
          </w:p>
        </w:tc>
        <w:tc>
          <w:tcPr/>
          <w:p>
            <w:pPr>
              <w:pStyle w:val="Compact"/>
            </w:pPr>
            <w:r>
              <w:t xml:space="preserve">Cursurile 9-10</w:t>
            </w:r>
          </w:p>
        </w:tc>
      </w:tr>
    </w:tbl>
    <w:bookmarkEnd w:id="22"/>
    <w:bookmarkStart w:id="23" w:name="X8238032d05c7dc9a8d6130fe240b39be04b051d"/>
    <w:p>
      <w:pPr>
        <w:pStyle w:val="Heading2"/>
      </w:pPr>
      <w:r>
        <w:t xml:space="preserve">Exemplu integrator: un conductor din două tronsoane de cupru</w:t>
      </w:r>
    </w:p>
    <w:p>
      <w:pPr>
        <w:pStyle w:val="FirstParagraph"/>
      </w:pPr>
      <w:r>
        <w:rPr>
          <w:b/>
          <w:bCs/>
        </w:rPr>
        <w:t xml:space="preserve">Date:</w:t>
      </w:r>
      <w:r>
        <w:t xml:space="preserve"> </w:t>
      </w:r>
      <w:r>
        <w:t xml:space="preserve">un conductor de cupru format din două tronsoane înseriate - tronsonul 1, mai gros, și tronsonul 2, mai subțire -, parcurs de curentul</w:t>
      </w:r>
      <w:r>
        <w:t xml:space="preserve"> </w:t>
      </w:r>
      <m:oMath>
        <m:r>
          <m:t>I</m:t>
        </m:r>
        <m:r>
          <m:rPr>
            <m:sty m:val="p"/>
          </m:rPr>
          <m:t>=</m:t>
        </m:r>
        <m:r>
          <m:t>2</m:t>
        </m:r>
        <m:r>
          <m:t> </m:t>
        </m:r>
        <m:r>
          <m:rPr>
            <m:nor/>
            <m:sty m:val="p"/>
          </m:rPr>
          <m:t>A</m:t>
        </m:r>
      </m:oMath>
      <w:r>
        <w:t xml:space="preserve">:</w:t>
      </w:r>
    </w:p>
    <w:p>
      <w:pPr>
        <w:pStyle w:val="Compact"/>
        <w:numPr>
          <w:ilvl w:val="0"/>
          <w:numId w:val="1001"/>
        </w:numPr>
      </w:pPr>
      <w:r>
        <w:t xml:space="preserve">tronsonul 1: lungime</w:t>
      </w:r>
      <w:r>
        <w:t xml:space="preserve"> </w:t>
      </w:r>
      <m:oMath>
        <m:sSub>
          <m:e>
            <m:r>
              <m:t>l</m:t>
            </m:r>
          </m:e>
          <m:sub>
            <m:r>
              <m:t>1</m:t>
            </m:r>
          </m:sub>
        </m:sSub>
        <m:r>
          <m:rPr>
            <m:sty m:val="p"/>
          </m:rPr>
          <m:t>=</m:t>
        </m:r>
        <m:r>
          <m:t>3</m:t>
        </m:r>
        <m:r>
          <m:t> </m:t>
        </m:r>
        <m:r>
          <m:rPr>
            <m:nor/>
            <m:sty m:val="p"/>
          </m:rPr>
          <m:t>m</m:t>
        </m:r>
      </m:oMath>
      <w:r>
        <w:t xml:space="preserve">, secțiune</w:t>
      </w:r>
      <w:r>
        <w:t xml:space="preserve"> </w:t>
      </w:r>
      <m:oMath>
        <m:sSub>
          <m:e>
            <m:r>
              <m:t>S</m:t>
            </m:r>
          </m:e>
          <m:sub>
            <m:r>
              <m:t>1</m:t>
            </m:r>
          </m:sub>
        </m:sSub>
        <m:r>
          <m:rPr>
            <m:sty m:val="p"/>
          </m:rPr>
          <m:t>=</m:t>
        </m:r>
        <m:r>
          <m:t>1</m:t>
        </m:r>
        <m:r>
          <m:t> </m:t>
        </m:r>
        <m:sSup>
          <m:e>
            <m:r>
              <m:rPr>
                <m:nor/>
                <m:sty m:val="p"/>
              </m:rPr>
              <m:t>mm</m:t>
            </m:r>
          </m:e>
          <m:sup>
            <m:r>
              <m:t>2</m:t>
            </m:r>
          </m:sup>
        </m:sSup>
        <m:r>
          <m:rPr>
            <m:sty m:val="p"/>
          </m:rPr>
          <m:t>=</m:t>
        </m:r>
        <m:sSup>
          <m:e>
            <m:r>
              <m:t>10</m:t>
            </m:r>
          </m:e>
          <m:sup>
            <m:r>
              <m:rPr>
                <m:sty m:val="p"/>
              </m:rPr>
              <m:t>−</m:t>
            </m:r>
            <m:r>
              <m:t>6</m:t>
            </m:r>
          </m:sup>
        </m:sSup>
        <m:r>
          <m:t> </m:t>
        </m:r>
        <m:sSup>
          <m:e>
            <m:r>
              <m:rPr>
                <m:nor/>
                <m:sty m:val="p"/>
              </m:rPr>
              <m:t>m</m:t>
            </m:r>
          </m:e>
          <m:sup>
            <m:r>
              <m:t>2</m:t>
            </m:r>
          </m:sup>
        </m:sSup>
      </m:oMath>
      <w:r>
        <w:t xml:space="preserve">;</w:t>
      </w:r>
    </w:p>
    <w:p>
      <w:pPr>
        <w:pStyle w:val="Compact"/>
        <w:numPr>
          <w:ilvl w:val="0"/>
          <w:numId w:val="1001"/>
        </w:numPr>
      </w:pPr>
      <w:r>
        <w:t xml:space="preserve">tronsonul 2: lungime</w:t>
      </w:r>
      <w:r>
        <w:t xml:space="preserve"> </w:t>
      </w:r>
      <m:oMath>
        <m:sSub>
          <m:e>
            <m:r>
              <m:t>l</m:t>
            </m:r>
          </m:e>
          <m:sub>
            <m:r>
              <m:t>2</m:t>
            </m:r>
          </m:sub>
        </m:sSub>
        <m:r>
          <m:rPr>
            <m:sty m:val="p"/>
          </m:rPr>
          <m:t>=</m:t>
        </m:r>
        <m:r>
          <m:t>1</m:t>
        </m:r>
        <m:r>
          <m:t> </m:t>
        </m:r>
        <m:r>
          <m:rPr>
            <m:nor/>
            <m:sty m:val="p"/>
          </m:rPr>
          <m:t>m</m:t>
        </m:r>
      </m:oMath>
      <w:r>
        <w:t xml:space="preserve">, secțiune</w:t>
      </w:r>
      <w:r>
        <w:t xml:space="preserve"> </w:t>
      </w:r>
      <m:oMath>
        <m:sSub>
          <m:e>
            <m:r>
              <m:t>S</m:t>
            </m:r>
          </m:e>
          <m:sub>
            <m:r>
              <m:t>2</m:t>
            </m:r>
          </m:sub>
        </m:sSub>
        <m:r>
          <m:rPr>
            <m:sty m:val="p"/>
          </m:rPr>
          <m:t>=</m:t>
        </m:r>
        <m:r>
          <m:t>0</m:t>
        </m:r>
        <m:r>
          <m:rPr>
            <m:sty m:val="p"/>
          </m:rPr>
          <m:t>,</m:t>
        </m:r>
        <m:r>
          <m:t>5</m:t>
        </m:r>
        <m:r>
          <m:t> </m:t>
        </m:r>
        <m:sSup>
          <m:e>
            <m:r>
              <m:rPr>
                <m:nor/>
                <m:sty m:val="p"/>
              </m:rPr>
              <m:t>mm</m:t>
            </m:r>
          </m:e>
          <m:sup>
            <m:r>
              <m:t>2</m:t>
            </m:r>
          </m:sup>
        </m:sSup>
        <m:r>
          <m:rPr>
            <m:sty m:val="p"/>
          </m:rPr>
          <m:t>=</m:t>
        </m:r>
        <m:r>
          <m:t>0</m:t>
        </m:r>
        <m:r>
          <m:rPr>
            <m:sty m:val="p"/>
          </m:rPr>
          <m:t>,</m:t>
        </m:r>
        <m:r>
          <m:t>5</m:t>
        </m:r>
        <m:r>
          <m:rPr>
            <m:sty m:val="p"/>
          </m:rPr>
          <m:t>×</m:t>
        </m:r>
        <m:sSup>
          <m:e>
            <m:r>
              <m:t>10</m:t>
            </m:r>
          </m:e>
          <m:sup>
            <m:r>
              <m:rPr>
                <m:sty m:val="p"/>
              </m:rPr>
              <m:t>−</m:t>
            </m:r>
            <m:r>
              <m:t>6</m:t>
            </m:r>
          </m:sup>
        </m:sSup>
        <m:r>
          <m:t> </m:t>
        </m:r>
        <m:sSup>
          <m:e>
            <m:r>
              <m:rPr>
                <m:nor/>
                <m:sty m:val="p"/>
              </m:rPr>
              <m:t>m</m:t>
            </m:r>
          </m:e>
          <m:sup>
            <m:r>
              <m:t>2</m:t>
            </m:r>
          </m:sup>
        </m:sSup>
      </m:oMath>
      <w:r>
        <w:t xml:space="preserve">.</w:t>
      </w:r>
    </w:p>
    <w:p>
      <w:pPr>
        <w:pStyle w:val="FirstParagraph"/>
      </w:pPr>
      <w:r>
        <w:t xml:space="preserve">Rezistivitatea cuprului este</w:t>
      </w:r>
      <w:r>
        <w:t xml:space="preserve"> </w:t>
      </w:r>
      <m:oMath>
        <m:r>
          <m:t>ρ</m:t>
        </m:r>
        <m:r>
          <m:rPr>
            <m:sty m:val="p"/>
          </m:rPr>
          <m:t>≈</m:t>
        </m:r>
        <m:r>
          <m:t>1</m:t>
        </m:r>
        <m:r>
          <m:rPr>
            <m:sty m:val="p"/>
          </m:rPr>
          <m:t>,</m:t>
        </m:r>
        <m:r>
          <m:t>7</m:t>
        </m:r>
        <m:r>
          <m:rPr>
            <m:sty m:val="p"/>
          </m:rPr>
          <m:t>×</m:t>
        </m:r>
        <m:sSup>
          <m:e>
            <m:r>
              <m:t>10</m:t>
            </m:r>
          </m:e>
          <m:sup>
            <m:r>
              <m:rPr>
                <m:sty m:val="p"/>
              </m:rPr>
              <m:t>−</m:t>
            </m:r>
            <m:r>
              <m:t>8</m:t>
            </m:r>
          </m:sup>
        </m:sSup>
        <m:r>
          <m:t> </m:t>
        </m:r>
        <m:r>
          <m:rPr>
            <m:sty m:val="p"/>
          </m:rPr>
          <m:t>Ω</m:t>
        </m:r>
        <m:r>
          <m:rPr>
            <m:sty m:val="p"/>
          </m:rPr>
          <m:t>⋅</m:t>
        </m:r>
        <m:r>
          <m:rPr>
            <m:nor/>
            <m:sty m:val="p"/>
          </m:rPr>
          <m:t>m</m:t>
        </m:r>
      </m:oMath>
      <w:r>
        <w:t xml:space="preserve">, concentrația electronilor liberi</w:t>
      </w:r>
      <w:r>
        <w:t xml:space="preserve"> </w:t>
      </w:r>
      <m:oMath>
        <m:r>
          <m:t>n</m:t>
        </m:r>
        <m:r>
          <m:rPr>
            <m:sty m:val="p"/>
          </m:rPr>
          <m:t>≈</m:t>
        </m:r>
        <m:r>
          <m:t>8</m:t>
        </m:r>
        <m:r>
          <m:rPr>
            <m:sty m:val="p"/>
          </m:rPr>
          <m:t>,</m:t>
        </m:r>
        <m:r>
          <m:t>5</m:t>
        </m:r>
        <m:r>
          <m:rPr>
            <m:sty m:val="p"/>
          </m:rPr>
          <m:t>×</m:t>
        </m:r>
        <m:sSup>
          <m:e>
            <m:r>
              <m:t>10</m:t>
            </m:r>
          </m:e>
          <m:sup>
            <m:r>
              <m:t>28</m:t>
            </m:r>
          </m:sup>
        </m:sSup>
        <m:r>
          <m:t> </m:t>
        </m:r>
        <m:sSup>
          <m:e>
            <m:r>
              <m:rPr>
                <m:nor/>
                <m:sty m:val="p"/>
              </m:rPr>
              <m:t>m</m:t>
            </m:r>
          </m:e>
          <m:sup>
            <m:r>
              <m:rPr>
                <m:sty m:val="p"/>
              </m:rPr>
              <m:t>−</m:t>
            </m:r>
            <m:r>
              <m:t>3</m:t>
            </m:r>
          </m:sup>
        </m:sSup>
      </m:oMath>
      <w:r>
        <w:t xml:space="preserve"> </w:t>
      </w:r>
      <w:r>
        <w:t xml:space="preserve">(valori standard pentru cupru, folosite și în Cursul 10), iar sarcina elementară</w:t>
      </w:r>
      <w:r>
        <w:t xml:space="preserve"> </w:t>
      </w:r>
      <m:oMath>
        <m:r>
          <m:t>e</m:t>
        </m:r>
        <m:r>
          <m:rPr>
            <m:sty m:val="p"/>
          </m:rPr>
          <m:t>=</m:t>
        </m:r>
        <m:r>
          <m:t>1</m:t>
        </m:r>
        <m:r>
          <m:rPr>
            <m:sty m:val="p"/>
          </m:rPr>
          <m:t>,</m:t>
        </m:r>
        <m:r>
          <m:t>6</m:t>
        </m:r>
        <m:r>
          <m:rPr>
            <m:sty m:val="p"/>
          </m:rPr>
          <m:t>×</m:t>
        </m:r>
        <m:sSup>
          <m:e>
            <m:r>
              <m:t>10</m:t>
            </m:r>
          </m:e>
          <m:sup>
            <m:r>
              <m:rPr>
                <m:sty m:val="p"/>
              </m:rPr>
              <m:t>−</m:t>
            </m:r>
            <m:r>
              <m:t>19</m:t>
            </m:r>
          </m:sup>
        </m:sSup>
        <m:r>
          <m:t> </m:t>
        </m:r>
        <m:r>
          <m:rPr>
            <m:nor/>
            <m:sty m:val="p"/>
          </m:rPr>
          <m:t>C</m:t>
        </m:r>
      </m:oMath>
      <w:r>
        <w:t xml:space="preserve">.</w:t>
      </w:r>
    </w:p>
    <w:p>
      <w:pPr>
        <w:pStyle w:val="BodyText"/>
      </w:pPr>
      <w:r>
        <w:rPr>
          <w:b/>
          <w:bCs/>
        </w:rPr>
        <w:t xml:space="preserve">Cerință:</w:t>
      </w:r>
      <w:r>
        <w:t xml:space="preserve"> </w:t>
      </w:r>
      <w:r>
        <w:t xml:space="preserve">densitatea de curent, câmpul electric și viteza de drift în fiecare tronson; rezistența fiecărui tronson și a ansamblului; tensiunea la bornele fiecărui tronson și puterea disipată prin efectul Joule.</w:t>
      </w:r>
    </w:p>
    <w:p>
      <w:pPr>
        <w:pStyle w:val="BodyText"/>
      </w:pPr>
      <w:r>
        <w:rPr>
          <w:b/>
          <w:bCs/>
        </w:rPr>
        <w:t xml:space="preserve">Rezolvare:</w:t>
      </w:r>
    </w:p>
    <w:p>
      <w:pPr>
        <w:pStyle w:val="BodyText"/>
      </w:pPr>
      <w:r>
        <w:rPr>
          <w:i/>
          <w:iCs/>
        </w:rPr>
        <w:t xml:space="preserve">Pasul 1 - densitatea de curent (continuitate, Cursul 9).</w:t>
      </w:r>
      <w:r>
        <w:t xml:space="preserve"> </w:t>
      </w:r>
      <w:r>
        <w:t xml:space="preserve">Fiind în serie, cele două tronsoane sunt parcurse de același curent</w:t>
      </w:r>
      <w:r>
        <w:t xml:space="preserve"> </w:t>
      </w:r>
      <m:oMath>
        <m:r>
          <m:t>I</m:t>
        </m:r>
      </m:oMath>
      <w:r>
        <w:t xml:space="preserve"> </w:t>
      </w:r>
      <w:r>
        <w:t xml:space="preserve">(ecuația de continuitate în regim staționar, Cursul 9). Cu secțiunile perpendiculare pe curgere,</w:t>
      </w:r>
      <w:r>
        <w:t xml:space="preserve"> </w:t>
      </w:r>
      <m:oMath>
        <m:r>
          <m:t>I</m:t>
        </m:r>
        <m:r>
          <m:rPr>
            <m:sty m:val="p"/>
          </m:rPr>
          <m:t>=</m:t>
        </m:r>
        <m:r>
          <m:t>j</m:t>
        </m:r>
        <m:r>
          <m:t>S</m:t>
        </m:r>
      </m:oMath>
      <w:r>
        <w:t xml:space="preserve">:</w:t>
      </w:r>
    </w:p>
    <w:p>
      <w:pPr>
        <w:pStyle w:val="BodyText"/>
      </w:pPr>
      <m:oMathPara>
        <m:oMathParaPr>
          <m:jc m:val="center"/>
        </m:oMathParaPr>
        <m:oMath>
          <m:sSub>
            <m:e>
              <m:r>
                <m:t>j</m:t>
              </m:r>
            </m:e>
            <m:sub>
              <m:r>
                <m:t>1</m:t>
              </m:r>
            </m:sub>
          </m:sSub>
          <m:r>
            <m:rPr>
              <m:sty m:val="p"/>
            </m:rPr>
            <m:t>=</m:t>
          </m:r>
          <m:f>
            <m:fPr>
              <m:type m:val="bar"/>
            </m:fPr>
            <m:num>
              <m:r>
                <m:t>I</m:t>
              </m:r>
            </m:num>
            <m:den>
              <m:sSub>
                <m:e>
                  <m:r>
                    <m:t>S</m:t>
                  </m:r>
                </m:e>
                <m:sub>
                  <m:r>
                    <m:t>1</m:t>
                  </m:r>
                </m:sub>
              </m:sSub>
            </m:den>
          </m:f>
          <m:r>
            <m:rPr>
              <m:sty m:val="p"/>
            </m:rPr>
            <m:t>=</m:t>
          </m:r>
          <m:f>
            <m:fPr>
              <m:type m:val="bar"/>
            </m:fPr>
            <m:num>
              <m:r>
                <m:t>2</m:t>
              </m:r>
            </m:num>
            <m:den>
              <m:sSup>
                <m:e>
                  <m:r>
                    <m:t>10</m:t>
                  </m:r>
                </m:e>
                <m:sup>
                  <m:r>
                    <m:rPr>
                      <m:sty m:val="p"/>
                    </m:rPr>
                    <m:t>−</m:t>
                  </m:r>
                  <m:r>
                    <m:t>6</m:t>
                  </m:r>
                </m:sup>
              </m:sSup>
            </m:den>
          </m:f>
          <m:r>
            <m:rPr>
              <m:sty m:val="p"/>
            </m:rPr>
            <m:t>=</m:t>
          </m:r>
          <m:r>
            <m:t>2</m:t>
          </m:r>
          <m:r>
            <m:rPr>
              <m:sty m:val="p"/>
            </m:rPr>
            <m:t>×</m:t>
          </m:r>
          <m:sSup>
            <m:e>
              <m:r>
                <m:t>10</m:t>
              </m:r>
            </m:e>
            <m:sup>
              <m:r>
                <m:t>6</m:t>
              </m:r>
            </m:sup>
          </m:sSup>
          <m:r>
            <m:t> </m:t>
          </m:r>
          <m:f>
            <m:fPr>
              <m:type m:val="bar"/>
            </m:fPr>
            <m:num>
              <m:r>
                <m:rPr>
                  <m:nor/>
                  <m:sty m:val="p"/>
                </m:rPr>
                <m:t>A</m:t>
              </m:r>
            </m:num>
            <m:den>
              <m:sSup>
                <m:e>
                  <m:r>
                    <m:rPr>
                      <m:nor/>
                      <m:sty m:val="p"/>
                    </m:rPr>
                    <m:t>m</m:t>
                  </m:r>
                </m:e>
                <m:sup>
                  <m:r>
                    <m:t>2</m:t>
                  </m:r>
                </m:sup>
              </m:sSup>
            </m:den>
          </m:f>
          <m:r>
            <m:rPr>
              <m:sty m:val="p"/>
            </m:rPr>
            <m:t>,</m:t>
          </m:r>
          <m:r>
            <m:t>  </m:t>
          </m:r>
          <m:sSub>
            <m:e>
              <m:r>
                <m:t>j</m:t>
              </m:r>
            </m:e>
            <m:sub>
              <m:r>
                <m:t>2</m:t>
              </m:r>
            </m:sub>
          </m:sSub>
          <m:r>
            <m:rPr>
              <m:sty m:val="p"/>
            </m:rPr>
            <m:t>=</m:t>
          </m:r>
          <m:f>
            <m:fPr>
              <m:type m:val="bar"/>
            </m:fPr>
            <m:num>
              <m:r>
                <m:t>I</m:t>
              </m:r>
            </m:num>
            <m:den>
              <m:sSub>
                <m:e>
                  <m:r>
                    <m:t>S</m:t>
                  </m:r>
                </m:e>
                <m:sub>
                  <m:r>
                    <m:t>2</m:t>
                  </m:r>
                </m:sub>
              </m:sSub>
            </m:den>
          </m:f>
          <m:r>
            <m:rPr>
              <m:sty m:val="p"/>
            </m:rPr>
            <m:t>=</m:t>
          </m:r>
          <m:f>
            <m:fPr>
              <m:type m:val="bar"/>
            </m:fPr>
            <m:num>
              <m:r>
                <m:t>2</m:t>
              </m:r>
            </m:num>
            <m:den>
              <m:r>
                <m:t>0</m:t>
              </m:r>
              <m:r>
                <m:rPr>
                  <m:sty m:val="p"/>
                </m:rPr>
                <m:t>,</m:t>
              </m:r>
              <m:r>
                <m:t>5</m:t>
              </m:r>
              <m:r>
                <m:rPr>
                  <m:sty m:val="p"/>
                </m:rPr>
                <m:t>×</m:t>
              </m:r>
              <m:sSup>
                <m:e>
                  <m:r>
                    <m:t>10</m:t>
                  </m:r>
                </m:e>
                <m:sup>
                  <m:r>
                    <m:rPr>
                      <m:sty m:val="p"/>
                    </m:rPr>
                    <m:t>−</m:t>
                  </m:r>
                  <m:r>
                    <m:t>6</m:t>
                  </m:r>
                </m:sup>
              </m:sSup>
            </m:den>
          </m:f>
          <m:r>
            <m:rPr>
              <m:sty m:val="p"/>
            </m:rPr>
            <m:t>=</m:t>
          </m:r>
          <m:r>
            <m:t>4</m:t>
          </m:r>
          <m:r>
            <m:rPr>
              <m:sty m:val="p"/>
            </m:rPr>
            <m:t>×</m:t>
          </m:r>
          <m:sSup>
            <m:e>
              <m:r>
                <m:t>10</m:t>
              </m:r>
            </m:e>
            <m:sup>
              <m:r>
                <m:t>6</m:t>
              </m:r>
            </m:sup>
          </m:sSup>
          <m:r>
            <m:t> </m:t>
          </m:r>
          <m:f>
            <m:fPr>
              <m:type m:val="bar"/>
            </m:fPr>
            <m:num>
              <m:r>
                <m:rPr>
                  <m:nor/>
                  <m:sty m:val="p"/>
                </m:rPr>
                <m:t>A</m:t>
              </m:r>
            </m:num>
            <m:den>
              <m:sSup>
                <m:e>
                  <m:r>
                    <m:rPr>
                      <m:nor/>
                      <m:sty m:val="p"/>
                    </m:rPr>
                    <m:t>m</m:t>
                  </m:r>
                </m:e>
                <m:sup>
                  <m:r>
                    <m:t>2</m:t>
                  </m:r>
                </m:sup>
              </m:sSup>
            </m:den>
          </m:f>
          <m:r>
            <m:rPr>
              <m:sty m:val="p"/>
            </m:rPr>
            <m:t>=</m:t>
          </m:r>
          <m:r>
            <m:t>2</m:t>
          </m:r>
          <m:r>
            <m:t> </m:t>
          </m:r>
          <m:sSub>
            <m:e>
              <m:r>
                <m:t>j</m:t>
              </m:r>
            </m:e>
            <m:sub>
              <m:r>
                <m:t>1</m:t>
              </m:r>
            </m:sub>
          </m:sSub>
          <m:r>
            <m:rPr>
              <m:sty m:val="p"/>
            </m:rPr>
            <m:t>,</m:t>
          </m:r>
        </m:oMath>
      </m:oMathPara>
    </w:p>
    <w:p>
      <w:pPr>
        <w:pStyle w:val="FirstParagraph"/>
      </w:pPr>
      <w:r>
        <w:t xml:space="preserve">exact comportamentul</w:t>
      </w:r>
      <w:r>
        <w:t xml:space="preserve"> </w:t>
      </w:r>
      <w:r>
        <w:t xml:space="preserve">“sârmă subțire</w:t>
      </w:r>
      <w:r>
        <w:t xml:space="preserve"> </w:t>
      </w:r>
      <m:oMath>
        <m:r>
          <m:rPr>
            <m:sty m:val="p"/>
          </m:rPr>
          <m:t>⇒</m:t>
        </m:r>
      </m:oMath>
      <w:r>
        <w:t xml:space="preserve"> </w:t>
      </w:r>
      <w:r>
        <w:t xml:space="preserve">densitate de curent mai mare”</w:t>
      </w:r>
      <w:r>
        <w:t xml:space="preserve"> </w:t>
      </w:r>
      <w:r>
        <w:t xml:space="preserve">stabilit calitativ în Cursul 10.</w:t>
      </w:r>
    </w:p>
    <w:p>
      <w:pPr>
        <w:pStyle w:val="BodyText"/>
      </w:pPr>
      <w:r>
        <w:rPr>
          <w:i/>
          <w:iCs/>
        </w:rPr>
        <w:t xml:space="preserve">Pasul 2 - viteza de drift (modelul Drude, Cursul 10).</w:t>
      </w:r>
      <w:r>
        <w:t xml:space="preserve"> </w:t>
      </w:r>
      <w:r>
        <w:t xml:space="preserve">Din</w:t>
      </w:r>
      <w:r>
        <w:t xml:space="preserve"> </w:t>
      </w:r>
      <m:oMath>
        <m:r>
          <m:t>j</m:t>
        </m:r>
        <m:r>
          <m:rPr>
            <m:sty m:val="p"/>
          </m:rPr>
          <m:t>=</m:t>
        </m:r>
        <m:r>
          <m:t>n</m:t>
        </m:r>
        <m:r>
          <m:t> </m:t>
        </m:r>
        <m:r>
          <m:t>e</m:t>
        </m:r>
        <m:r>
          <m:t> </m:t>
        </m:r>
        <m:sSub>
          <m:e>
            <m:r>
              <m:t>v</m:t>
            </m:r>
          </m:e>
          <m:sub>
            <m:r>
              <m:t>d</m:t>
            </m:r>
          </m:sub>
        </m:sSub>
      </m:oMath>
      <w:r>
        <w:t xml:space="preserve">:</w:t>
      </w:r>
    </w:p>
    <w:p>
      <w:pPr>
        <w:pStyle w:val="BodyText"/>
      </w:pPr>
      <m:oMathPara>
        <m:oMathParaPr>
          <m:jc m:val="center"/>
        </m:oMathParaPr>
        <m:oMath>
          <m:sSub>
            <m:e>
              <m:r>
                <m:t>v</m:t>
              </m:r>
            </m:e>
            <m:sub>
              <m:r>
                <m:t>d</m:t>
              </m:r>
              <m:r>
                <m:t>1</m:t>
              </m:r>
            </m:sub>
          </m:sSub>
          <m:r>
            <m:rPr>
              <m:sty m:val="p"/>
            </m:rPr>
            <m:t>=</m:t>
          </m:r>
          <m:f>
            <m:fPr>
              <m:type m:val="bar"/>
            </m:fPr>
            <m:num>
              <m:sSub>
                <m:e>
                  <m:r>
                    <m:t>j</m:t>
                  </m:r>
                </m:e>
                <m:sub>
                  <m:r>
                    <m:t>1</m:t>
                  </m:r>
                </m:sub>
              </m:sSub>
            </m:num>
            <m:den>
              <m:r>
                <m:t>n</m:t>
              </m:r>
              <m:r>
                <m:t> </m:t>
              </m:r>
              <m:r>
                <m:t>e</m:t>
              </m:r>
            </m:den>
          </m:f>
          <m:r>
            <m:rPr>
              <m:sty m:val="p"/>
            </m:rPr>
            <m:t>=</m:t>
          </m:r>
          <m:f>
            <m:fPr>
              <m:type m:val="bar"/>
            </m:fPr>
            <m:num>
              <m:r>
                <m:t>2</m:t>
              </m:r>
              <m:r>
                <m:rPr>
                  <m:sty m:val="p"/>
                </m:rPr>
                <m:t>×</m:t>
              </m:r>
              <m:sSup>
                <m:e>
                  <m:r>
                    <m:t>10</m:t>
                  </m:r>
                </m:e>
                <m:sup>
                  <m:r>
                    <m:t>6</m:t>
                  </m:r>
                </m:sup>
              </m:sSup>
            </m:num>
            <m:den>
              <m:r>
                <m:rPr>
                  <m:sty m:val="p"/>
                </m:rPr>
                <m:t>(</m:t>
              </m:r>
              <m:r>
                <m:t>8</m:t>
              </m:r>
              <m:r>
                <m:rPr>
                  <m:sty m:val="p"/>
                </m:rPr>
                <m:t>,</m:t>
              </m:r>
              <m:r>
                <m:t>5</m:t>
              </m:r>
              <m:r>
                <m:rPr>
                  <m:sty m:val="p"/>
                </m:rPr>
                <m:t>×</m:t>
              </m:r>
              <m:sSup>
                <m:e>
                  <m:r>
                    <m:t>10</m:t>
                  </m:r>
                </m:e>
                <m:sup>
                  <m:r>
                    <m:t>28</m:t>
                  </m:r>
                </m:sup>
              </m:sSup>
              <m:r>
                <m:rPr>
                  <m:sty m:val="p"/>
                </m:rPr>
                <m:t>)</m:t>
              </m:r>
              <m:r>
                <m:rPr>
                  <m:sty m:val="p"/>
                </m:rPr>
                <m:t>(</m:t>
              </m:r>
              <m:r>
                <m:t>1</m:t>
              </m:r>
              <m:r>
                <m:rPr>
                  <m:sty m:val="p"/>
                </m:rPr>
                <m:t>,</m:t>
              </m:r>
              <m:r>
                <m:t>6</m:t>
              </m:r>
              <m:r>
                <m:rPr>
                  <m:sty m:val="p"/>
                </m:rPr>
                <m:t>×</m:t>
              </m:r>
              <m:sSup>
                <m:e>
                  <m:r>
                    <m:t>10</m:t>
                  </m:r>
                </m:e>
                <m:sup>
                  <m:r>
                    <m:rPr>
                      <m:sty m:val="p"/>
                    </m:rPr>
                    <m:t>−</m:t>
                  </m:r>
                  <m:r>
                    <m:t>19</m:t>
                  </m:r>
                </m:sup>
              </m:sSup>
              <m:r>
                <m:rPr>
                  <m:sty m:val="p"/>
                </m:rPr>
                <m:t>)</m:t>
              </m:r>
            </m:den>
          </m:f>
          <m:r>
            <m:rPr>
              <m:sty m:val="p"/>
            </m:rPr>
            <m:t>≈</m:t>
          </m:r>
          <m:r>
            <m:t>1</m:t>
          </m:r>
          <m:r>
            <m:rPr>
              <m:sty m:val="p"/>
            </m:rPr>
            <m:t>,</m:t>
          </m:r>
          <m:r>
            <m:t>47</m:t>
          </m:r>
          <m:r>
            <m:rPr>
              <m:sty m:val="p"/>
            </m:rPr>
            <m:t>×</m:t>
          </m:r>
          <m:sSup>
            <m:e>
              <m:r>
                <m:t>10</m:t>
              </m:r>
            </m:e>
            <m:sup>
              <m:r>
                <m:rPr>
                  <m:sty m:val="p"/>
                </m:rPr>
                <m:t>−</m:t>
              </m:r>
              <m:r>
                <m:t>4</m:t>
              </m:r>
            </m:sup>
          </m:sSup>
          <m:r>
            <m:t> </m:t>
          </m:r>
          <m:r>
            <m:rPr>
              <m:nor/>
              <m:sty m:val="p"/>
            </m:rPr>
            <m:t>m/s</m:t>
          </m:r>
          <m:r>
            <m:rPr>
              <m:sty m:val="p"/>
            </m:rPr>
            <m:t>≈</m:t>
          </m:r>
          <m:r>
            <m:t>0</m:t>
          </m:r>
          <m:r>
            <m:rPr>
              <m:sty m:val="p"/>
            </m:rPr>
            <m:t>,</m:t>
          </m:r>
          <m:r>
            <m:t>15</m:t>
          </m:r>
          <m:r>
            <m:t> </m:t>
          </m:r>
          <m:r>
            <m:rPr>
              <m:nor/>
              <m:sty m:val="p"/>
            </m:rPr>
            <m:t>mm/s</m:t>
          </m:r>
          <m:r>
            <m:rPr>
              <m:sty m:val="p"/>
            </m:rPr>
            <m:t>,</m:t>
          </m:r>
        </m:oMath>
      </m:oMathPara>
    </w:p>
    <w:p>
      <w:pPr>
        <w:pStyle w:val="FirstParagraph"/>
      </w:pPr>
      <m:oMathPara>
        <m:oMathParaPr>
          <m:jc m:val="center"/>
        </m:oMathParaPr>
        <m:oMath>
          <m:sSub>
            <m:e>
              <m:r>
                <m:t>v</m:t>
              </m:r>
            </m:e>
            <m:sub>
              <m:r>
                <m:t>d</m:t>
              </m:r>
              <m:r>
                <m:t>2</m:t>
              </m:r>
            </m:sub>
          </m:sSub>
          <m:r>
            <m:rPr>
              <m:sty m:val="p"/>
            </m:rPr>
            <m:t>=</m:t>
          </m:r>
          <m:f>
            <m:fPr>
              <m:type m:val="bar"/>
            </m:fPr>
            <m:num>
              <m:sSub>
                <m:e>
                  <m:r>
                    <m:t>j</m:t>
                  </m:r>
                </m:e>
                <m:sub>
                  <m:r>
                    <m:t>2</m:t>
                  </m:r>
                </m:sub>
              </m:sSub>
            </m:num>
            <m:den>
              <m:r>
                <m:t>n</m:t>
              </m:r>
              <m:r>
                <m:t> </m:t>
              </m:r>
              <m:r>
                <m:t>e</m:t>
              </m:r>
            </m:den>
          </m:f>
          <m:r>
            <m:rPr>
              <m:sty m:val="p"/>
            </m:rPr>
            <m:t>≈</m:t>
          </m:r>
          <m:r>
            <m:t>2</m:t>
          </m:r>
          <m:r>
            <m:rPr>
              <m:sty m:val="p"/>
            </m:rPr>
            <m:t>,</m:t>
          </m:r>
          <m:r>
            <m:t>94</m:t>
          </m:r>
          <m:r>
            <m:rPr>
              <m:sty m:val="p"/>
            </m:rPr>
            <m:t>×</m:t>
          </m:r>
          <m:sSup>
            <m:e>
              <m:r>
                <m:t>10</m:t>
              </m:r>
            </m:e>
            <m:sup>
              <m:r>
                <m:rPr>
                  <m:sty m:val="p"/>
                </m:rPr>
                <m:t>−</m:t>
              </m:r>
              <m:r>
                <m:t>4</m:t>
              </m:r>
            </m:sup>
          </m:sSup>
          <m:r>
            <m:t> </m:t>
          </m:r>
          <m:r>
            <m:rPr>
              <m:nor/>
              <m:sty m:val="p"/>
            </m:rPr>
            <m:t>m/s</m:t>
          </m:r>
          <m:r>
            <m:rPr>
              <m:sty m:val="p"/>
            </m:rPr>
            <m:t>≈</m:t>
          </m:r>
          <m:r>
            <m:t>0</m:t>
          </m:r>
          <m:r>
            <m:rPr>
              <m:sty m:val="p"/>
            </m:rPr>
            <m:t>,</m:t>
          </m:r>
          <m:r>
            <m:t>29</m:t>
          </m:r>
          <m:r>
            <m:t> </m:t>
          </m:r>
          <m:r>
            <m:rPr>
              <m:nor/>
              <m:sty m:val="p"/>
            </m:rPr>
            <m:t>mm/s</m:t>
          </m:r>
          <m:r>
            <m:rPr>
              <m:sty m:val="p"/>
            </m:rPr>
            <m:t>=</m:t>
          </m:r>
          <m:r>
            <m:t>2</m:t>
          </m:r>
          <m:r>
            <m:t> </m:t>
          </m:r>
          <m:sSub>
            <m:e>
              <m:r>
                <m:t>v</m:t>
              </m:r>
            </m:e>
            <m:sub>
              <m:r>
                <m:t>d</m:t>
              </m:r>
              <m:r>
                <m:t>1</m:t>
              </m:r>
            </m:sub>
          </m:sSub>
          <m:r>
            <m:rPr>
              <m:sty m:val="p"/>
            </m:rPr>
            <m:t>.</m:t>
          </m:r>
        </m:oMath>
      </m:oMathPara>
    </w:p>
    <w:p>
      <w:pPr>
        <w:pStyle w:val="FirstParagraph"/>
      </w:pPr>
      <w:r>
        <w:t xml:space="preserve">Electronii curg de două ori mai repede prin tronsonul subțire, dar tot la o viteză derizorie - aceeași scară de mărime găsită și în Cursul 10.</w:t>
      </w:r>
    </w:p>
    <w:p>
      <w:pPr>
        <w:pStyle w:val="BodyText"/>
      </w:pPr>
      <w:r>
        <w:rPr>
          <w:i/>
          <w:iCs/>
        </w:rPr>
        <w:t xml:space="preserve">Pasul 3 - câmpul electric (legea lui Ohm locală).</w:t>
      </w:r>
      <w:r>
        <w:t xml:space="preserve"> </w:t>
      </w:r>
      <w:r>
        <w:t xml:space="preserve">Din</w:t>
      </w:r>
      <w:r>
        <w:t xml:space="preserve"> </w:t>
      </w:r>
      <m:oMath>
        <m:acc>
          <m:accPr>
            <m:chr m:val="⃗"/>
          </m:accPr>
          <m:e>
            <m:r>
              <m:t>ȷ</m:t>
            </m:r>
          </m:e>
        </m:acc>
        <m:r>
          <m:rPr>
            <m:sty m:val="p"/>
          </m:rPr>
          <m:t>=</m:t>
        </m:r>
        <m:acc>
          <m:accPr>
            <m:chr m:val="⃗"/>
          </m:accPr>
          <m:e>
            <m:r>
              <m:t>E</m:t>
            </m:r>
          </m:e>
        </m:acc>
        <m:r>
          <m:rPr>
            <m:sty m:val="p"/>
          </m:rPr>
          <m:t>/</m:t>
        </m:r>
        <m:r>
          <m:t>ρ</m:t>
        </m:r>
      </m:oMath>
      <w:r>
        <w:t xml:space="preserve">:</w:t>
      </w:r>
    </w:p>
    <w:p>
      <w:pPr>
        <w:pStyle w:val="BodyText"/>
      </w:pPr>
      <m:oMathPara>
        <m:oMathParaPr>
          <m:jc m:val="center"/>
        </m:oMathParaPr>
        <m:oMath>
          <m:sSub>
            <m:e>
              <m:r>
                <m:t>E</m:t>
              </m:r>
            </m:e>
            <m:sub>
              <m:r>
                <m:t>1</m:t>
              </m:r>
            </m:sub>
          </m:sSub>
          <m:r>
            <m:rPr>
              <m:sty m:val="p"/>
            </m:rPr>
            <m:t>=</m:t>
          </m:r>
          <m:r>
            <m:t>ρ</m:t>
          </m:r>
          <m:r>
            <m:t> </m:t>
          </m:r>
          <m:sSub>
            <m:e>
              <m:r>
                <m:t>j</m:t>
              </m:r>
            </m:e>
            <m:sub>
              <m:r>
                <m:t>1</m:t>
              </m:r>
            </m:sub>
          </m:sSub>
          <m:r>
            <m:rPr>
              <m:sty m:val="p"/>
            </m:rPr>
            <m:t>=</m:t>
          </m:r>
          <m:r>
            <m:rPr>
              <m:sty m:val="p"/>
            </m:rPr>
            <m:t>(</m:t>
          </m:r>
          <m:r>
            <m:t>1</m:t>
          </m:r>
          <m:r>
            <m:rPr>
              <m:sty m:val="p"/>
            </m:rPr>
            <m:t>,</m:t>
          </m:r>
          <m:r>
            <m:t>7</m:t>
          </m:r>
          <m:r>
            <m:rPr>
              <m:sty m:val="p"/>
            </m:rPr>
            <m:t>×</m:t>
          </m:r>
          <m:sSup>
            <m:e>
              <m:r>
                <m:t>10</m:t>
              </m:r>
            </m:e>
            <m:sup>
              <m:r>
                <m:rPr>
                  <m:sty m:val="p"/>
                </m:rPr>
                <m:t>−</m:t>
              </m:r>
              <m:r>
                <m:t>8</m:t>
              </m:r>
            </m:sup>
          </m:sSup>
          <m:r>
            <m:rPr>
              <m:sty m:val="p"/>
            </m:rPr>
            <m:t>)</m:t>
          </m:r>
          <m:r>
            <m:rPr>
              <m:sty m:val="p"/>
            </m:rPr>
            <m:t>(</m:t>
          </m:r>
          <m:r>
            <m:t>2</m:t>
          </m:r>
          <m:r>
            <m:rPr>
              <m:sty m:val="p"/>
            </m:rPr>
            <m:t>×</m:t>
          </m:r>
          <m:sSup>
            <m:e>
              <m:r>
                <m:t>10</m:t>
              </m:r>
            </m:e>
            <m:sup>
              <m:r>
                <m:t>6</m:t>
              </m:r>
            </m:sup>
          </m:sSup>
          <m:r>
            <m:rPr>
              <m:sty m:val="p"/>
            </m:rPr>
            <m:t>)</m:t>
          </m:r>
          <m:r>
            <m:rPr>
              <m:sty m:val="p"/>
            </m:rPr>
            <m:t>=</m:t>
          </m:r>
          <m:r>
            <m:t>0</m:t>
          </m:r>
          <m:r>
            <m:rPr>
              <m:sty m:val="p"/>
            </m:rPr>
            <m:t>,</m:t>
          </m:r>
          <m:r>
            <m:t>034</m:t>
          </m:r>
          <m:r>
            <m:t> </m:t>
          </m:r>
          <m:r>
            <m:rPr>
              <m:nor/>
              <m:sty m:val="p"/>
            </m:rPr>
            <m:t>V/m</m:t>
          </m:r>
          <m:r>
            <m:rPr>
              <m:sty m:val="p"/>
            </m:rPr>
            <m:t>,</m:t>
          </m:r>
          <m:r>
            <m:t>  </m:t>
          </m:r>
          <m:sSub>
            <m:e>
              <m:r>
                <m:t>E</m:t>
              </m:r>
            </m:e>
            <m:sub>
              <m:r>
                <m:t>2</m:t>
              </m:r>
            </m:sub>
          </m:sSub>
          <m:r>
            <m:rPr>
              <m:sty m:val="p"/>
            </m:rPr>
            <m:t>=</m:t>
          </m:r>
          <m:r>
            <m:t>ρ</m:t>
          </m:r>
          <m:r>
            <m:t> </m:t>
          </m:r>
          <m:sSub>
            <m:e>
              <m:r>
                <m:t>j</m:t>
              </m:r>
            </m:e>
            <m:sub>
              <m:r>
                <m:t>2</m:t>
              </m:r>
            </m:sub>
          </m:sSub>
          <m:r>
            <m:rPr>
              <m:sty m:val="p"/>
            </m:rPr>
            <m:t>=</m:t>
          </m:r>
          <m:r>
            <m:t>0</m:t>
          </m:r>
          <m:r>
            <m:rPr>
              <m:sty m:val="p"/>
            </m:rPr>
            <m:t>,</m:t>
          </m:r>
          <m:r>
            <m:t>068</m:t>
          </m:r>
          <m:r>
            <m:t> </m:t>
          </m:r>
          <m:r>
            <m:rPr>
              <m:nor/>
              <m:sty m:val="p"/>
            </m:rPr>
            <m:t>V/m</m:t>
          </m:r>
          <m:r>
            <m:rPr>
              <m:sty m:val="p"/>
            </m:rPr>
            <m:t>=</m:t>
          </m:r>
          <m:r>
            <m:t>2</m:t>
          </m:r>
          <m:r>
            <m:t> </m:t>
          </m:r>
          <m:sSub>
            <m:e>
              <m:r>
                <m:t>E</m:t>
              </m:r>
            </m:e>
            <m:sub>
              <m:r>
                <m:t>1</m:t>
              </m:r>
            </m:sub>
          </m:sSub>
          <m:r>
            <m:rPr>
              <m:sty m:val="p"/>
            </m:rPr>
            <m:t>.</m:t>
          </m:r>
        </m:oMath>
      </m:oMathPara>
    </w:p>
    <w:p>
      <w:pPr>
        <w:pStyle w:val="FirstParagraph"/>
      </w:pPr>
      <w:r>
        <w:rPr>
          <w:i/>
          <w:iCs/>
        </w:rPr>
        <w:t xml:space="preserve">Pasul 4 - rezistența fiecărui tronson și rezistența ansamblului (legea lui Ohm integrală).</w:t>
      </w:r>
    </w:p>
    <w:p>
      <w:pPr>
        <w:pStyle w:val="BodyText"/>
      </w:pPr>
      <m:oMathPara>
        <m:oMathParaPr>
          <m:jc m:val="center"/>
        </m:oMathParaPr>
        <m:oMath>
          <m:sSub>
            <m:e>
              <m:r>
                <m:t>R</m:t>
              </m:r>
            </m:e>
            <m:sub>
              <m:r>
                <m:t>1</m:t>
              </m:r>
            </m:sub>
          </m:sSub>
          <m:r>
            <m:rPr>
              <m:sty m:val="p"/>
            </m:rPr>
            <m:t>=</m:t>
          </m:r>
          <m:r>
            <m:t>ρ</m:t>
          </m:r>
          <m:r>
            <m:t> </m:t>
          </m:r>
          <m:f>
            <m:fPr>
              <m:type m:val="bar"/>
            </m:fPr>
            <m:num>
              <m:sSub>
                <m:e>
                  <m:r>
                    <m:t>l</m:t>
                  </m:r>
                </m:e>
                <m:sub>
                  <m:r>
                    <m:t>1</m:t>
                  </m:r>
                </m:sub>
              </m:sSub>
            </m:num>
            <m:den>
              <m:sSub>
                <m:e>
                  <m:r>
                    <m:t>S</m:t>
                  </m:r>
                </m:e>
                <m:sub>
                  <m:r>
                    <m:t>1</m:t>
                  </m:r>
                </m:sub>
              </m:sSub>
            </m:den>
          </m:f>
          <m:r>
            <m:rPr>
              <m:sty m:val="p"/>
            </m:rPr>
            <m:t>=</m:t>
          </m:r>
          <m:r>
            <m:rPr>
              <m:sty m:val="p"/>
            </m:rPr>
            <m:t>(</m:t>
          </m:r>
          <m:r>
            <m:t>1</m:t>
          </m:r>
          <m:r>
            <m:rPr>
              <m:sty m:val="p"/>
            </m:rPr>
            <m:t>,</m:t>
          </m:r>
          <m:r>
            <m:t>7</m:t>
          </m:r>
          <m:r>
            <m:rPr>
              <m:sty m:val="p"/>
            </m:rPr>
            <m:t>×</m:t>
          </m:r>
          <m:sSup>
            <m:e>
              <m:r>
                <m:t>10</m:t>
              </m:r>
            </m:e>
            <m:sup>
              <m:r>
                <m:rPr>
                  <m:sty m:val="p"/>
                </m:rPr>
                <m:t>−</m:t>
              </m:r>
              <m:r>
                <m:t>8</m:t>
              </m:r>
            </m:sup>
          </m:sSup>
          <m:r>
            <m:rPr>
              <m:sty m:val="p"/>
            </m:rPr>
            <m:t>)</m:t>
          </m:r>
          <m:r>
            <m:t> </m:t>
          </m:r>
          <m:f>
            <m:fPr>
              <m:type m:val="bar"/>
            </m:fPr>
            <m:num>
              <m:r>
                <m:t>3</m:t>
              </m:r>
            </m:num>
            <m:den>
              <m:sSup>
                <m:e>
                  <m:r>
                    <m:t>10</m:t>
                  </m:r>
                </m:e>
                <m:sup>
                  <m:r>
                    <m:rPr>
                      <m:sty m:val="p"/>
                    </m:rPr>
                    <m:t>−</m:t>
                  </m:r>
                  <m:r>
                    <m:t>6</m:t>
                  </m:r>
                </m:sup>
              </m:sSup>
            </m:den>
          </m:f>
          <m:r>
            <m:rPr>
              <m:sty m:val="p"/>
            </m:rPr>
            <m:t>=</m:t>
          </m:r>
          <m:r>
            <m:t>0</m:t>
          </m:r>
          <m:r>
            <m:rPr>
              <m:sty m:val="p"/>
            </m:rPr>
            <m:t>,</m:t>
          </m:r>
          <m:r>
            <m:t>051</m:t>
          </m:r>
          <m:r>
            <m:t> </m:t>
          </m:r>
          <m:r>
            <m:rPr>
              <m:sty m:val="p"/>
            </m:rPr>
            <m:t>Ω</m:t>
          </m:r>
          <m:r>
            <m:rPr>
              <m:sty m:val="p"/>
            </m:rPr>
            <m:t>,</m:t>
          </m:r>
          <m:r>
            <m:t>  </m:t>
          </m:r>
          <m:sSub>
            <m:e>
              <m:r>
                <m:t>R</m:t>
              </m:r>
            </m:e>
            <m:sub>
              <m:r>
                <m:t>2</m:t>
              </m:r>
            </m:sub>
          </m:sSub>
          <m:r>
            <m:rPr>
              <m:sty m:val="p"/>
            </m:rPr>
            <m:t>=</m:t>
          </m:r>
          <m:r>
            <m:t>ρ</m:t>
          </m:r>
          <m:r>
            <m:t> </m:t>
          </m:r>
          <m:f>
            <m:fPr>
              <m:type m:val="bar"/>
            </m:fPr>
            <m:num>
              <m:sSub>
                <m:e>
                  <m:r>
                    <m:t>l</m:t>
                  </m:r>
                </m:e>
                <m:sub>
                  <m:r>
                    <m:t>2</m:t>
                  </m:r>
                </m:sub>
              </m:sSub>
            </m:num>
            <m:den>
              <m:sSub>
                <m:e>
                  <m:r>
                    <m:t>S</m:t>
                  </m:r>
                </m:e>
                <m:sub>
                  <m:r>
                    <m:t>2</m:t>
                  </m:r>
                </m:sub>
              </m:sSub>
            </m:den>
          </m:f>
          <m:r>
            <m:rPr>
              <m:sty m:val="p"/>
            </m:rPr>
            <m:t>=</m:t>
          </m:r>
          <m:r>
            <m:rPr>
              <m:sty m:val="p"/>
            </m:rPr>
            <m:t>(</m:t>
          </m:r>
          <m:r>
            <m:t>1</m:t>
          </m:r>
          <m:r>
            <m:rPr>
              <m:sty m:val="p"/>
            </m:rPr>
            <m:t>,</m:t>
          </m:r>
          <m:r>
            <m:t>7</m:t>
          </m:r>
          <m:r>
            <m:rPr>
              <m:sty m:val="p"/>
            </m:rPr>
            <m:t>×</m:t>
          </m:r>
          <m:sSup>
            <m:e>
              <m:r>
                <m:t>10</m:t>
              </m:r>
            </m:e>
            <m:sup>
              <m:r>
                <m:rPr>
                  <m:sty m:val="p"/>
                </m:rPr>
                <m:t>−</m:t>
              </m:r>
              <m:r>
                <m:t>8</m:t>
              </m:r>
            </m:sup>
          </m:sSup>
          <m:r>
            <m:rPr>
              <m:sty m:val="p"/>
            </m:rPr>
            <m:t>)</m:t>
          </m:r>
          <m:r>
            <m:t> </m:t>
          </m:r>
          <m:f>
            <m:fPr>
              <m:type m:val="bar"/>
            </m:fPr>
            <m:num>
              <m:r>
                <m:t>1</m:t>
              </m:r>
            </m:num>
            <m:den>
              <m:r>
                <m:t>0</m:t>
              </m:r>
              <m:r>
                <m:rPr>
                  <m:sty m:val="p"/>
                </m:rPr>
                <m:t>,</m:t>
              </m:r>
              <m:r>
                <m:t>5</m:t>
              </m:r>
              <m:r>
                <m:rPr>
                  <m:sty m:val="p"/>
                </m:rPr>
                <m:t>×</m:t>
              </m:r>
              <m:sSup>
                <m:e>
                  <m:r>
                    <m:t>10</m:t>
                  </m:r>
                </m:e>
                <m:sup>
                  <m:r>
                    <m:rPr>
                      <m:sty m:val="p"/>
                    </m:rPr>
                    <m:t>−</m:t>
                  </m:r>
                  <m:r>
                    <m:t>6</m:t>
                  </m:r>
                </m:sup>
              </m:sSup>
            </m:den>
          </m:f>
          <m:r>
            <m:rPr>
              <m:sty m:val="p"/>
            </m:rPr>
            <m:t>=</m:t>
          </m:r>
          <m:r>
            <m:t>0</m:t>
          </m:r>
          <m:r>
            <m:rPr>
              <m:sty m:val="p"/>
            </m:rPr>
            <m:t>,</m:t>
          </m:r>
          <m:r>
            <m:t>034</m:t>
          </m:r>
          <m:r>
            <m:t> </m:t>
          </m:r>
          <m:r>
            <m:rPr>
              <m:sty m:val="p"/>
            </m:rPr>
            <m:t>Ω</m:t>
          </m:r>
          <m:r>
            <m:rPr>
              <m:sty m:val="p"/>
            </m:rPr>
            <m:t>.</m:t>
          </m:r>
        </m:oMath>
      </m:oMathPara>
    </w:p>
    <w:p>
      <w:pPr>
        <w:pStyle w:val="FirstParagraph"/>
      </w:pPr>
      <w:r>
        <w:t xml:space="preserve">Fiind în serie, rezistențele se adună (rezultat pe care îl vom demonstra riguros abia în Cursul 11):</w:t>
      </w:r>
    </w:p>
    <w:p>
      <w:pPr>
        <w:pStyle w:val="BodyText"/>
      </w:pPr>
      <m:oMathPara>
        <m:oMathParaPr>
          <m:jc m:val="center"/>
        </m:oMathParaPr>
        <m:oMath>
          <m:r>
            <m:t>R</m:t>
          </m:r>
          <m:r>
            <m:rPr>
              <m:sty m:val="p"/>
            </m:rPr>
            <m:t>=</m:t>
          </m:r>
          <m:sSub>
            <m:e>
              <m:r>
                <m:t>R</m:t>
              </m:r>
            </m:e>
            <m:sub>
              <m:r>
                <m:t>1</m:t>
              </m:r>
            </m:sub>
          </m:sSub>
          <m:r>
            <m:rPr>
              <m:sty m:val="p"/>
            </m:rPr>
            <m:t>+</m:t>
          </m:r>
          <m:sSub>
            <m:e>
              <m:r>
                <m:t>R</m:t>
              </m:r>
            </m:e>
            <m:sub>
              <m:r>
                <m:t>2</m:t>
              </m:r>
            </m:sub>
          </m:sSub>
          <m:r>
            <m:rPr>
              <m:sty m:val="p"/>
            </m:rPr>
            <m:t>=</m:t>
          </m:r>
          <m:r>
            <m:t>0</m:t>
          </m:r>
          <m:r>
            <m:rPr>
              <m:sty m:val="p"/>
            </m:rPr>
            <m:t>,</m:t>
          </m:r>
          <m:r>
            <m:t>051</m:t>
          </m:r>
          <m:r>
            <m:rPr>
              <m:sty m:val="p"/>
            </m:rPr>
            <m:t>+</m:t>
          </m:r>
          <m:r>
            <m:t>0</m:t>
          </m:r>
          <m:r>
            <m:rPr>
              <m:sty m:val="p"/>
            </m:rPr>
            <m:t>,</m:t>
          </m:r>
          <m:r>
            <m:t>034</m:t>
          </m:r>
          <m:r>
            <m:rPr>
              <m:sty m:val="p"/>
            </m:rPr>
            <m:t>=</m:t>
          </m:r>
          <m:borderBox>
            <m:e>
              <m:r>
                <m:t> </m:t>
              </m:r>
              <m:r>
                <m:t>0</m:t>
              </m:r>
              <m:r>
                <m:rPr>
                  <m:sty m:val="p"/>
                </m:rPr>
                <m:t>,</m:t>
              </m:r>
              <m:r>
                <m:t>085</m:t>
              </m:r>
              <m:r>
                <m:t> </m:t>
              </m:r>
              <m:r>
                <m:rPr>
                  <m:sty m:val="p"/>
                </m:rPr>
                <m:t>Ω</m:t>
              </m:r>
              <m:r>
                <m:t> </m:t>
              </m:r>
            </m:e>
          </m:borderBox>
          <m:r>
            <m:rPr>
              <m:sty m:val="p"/>
            </m:rPr>
            <m:t>.</m:t>
          </m:r>
        </m:oMath>
      </m:oMathPara>
    </w:p>
    <w:p>
      <w:pPr>
        <w:pStyle w:val="FirstParagraph"/>
      </w:pPr>
      <w:r>
        <w:rPr>
          <w:i/>
          <w:iCs/>
        </w:rPr>
        <w:t xml:space="preserve">Pasul 5 - tensiunea pe fiecare tronson.</w:t>
      </w:r>
      <w:r>
        <w:t xml:space="preserve"> </w:t>
      </w:r>
      <w:r>
        <w:t xml:space="preserve">Din</w:t>
      </w:r>
      <w:r>
        <w:t xml:space="preserve"> </w:t>
      </w:r>
      <m:oMath>
        <m:r>
          <m:t>U</m:t>
        </m:r>
        <m:r>
          <m:rPr>
            <m:sty m:val="p"/>
          </m:rPr>
          <m:t>=</m:t>
        </m:r>
        <m:r>
          <m:t>R</m:t>
        </m:r>
        <m:r>
          <m:t>I</m:t>
        </m:r>
      </m:oMath>
      <w:r>
        <w:t xml:space="preserve"> </w:t>
      </w:r>
      <w:r>
        <w:t xml:space="preserve">(echivalent,</w:t>
      </w:r>
      <w:r>
        <w:t xml:space="preserve"> </w:t>
      </w:r>
      <m:oMath>
        <m:sSub>
          <m:e>
            <m:r>
              <m:t>U</m:t>
            </m:r>
          </m:e>
          <m:sub>
            <m:r>
              <m:t>k</m:t>
            </m:r>
          </m:sub>
        </m:sSub>
        <m:r>
          <m:rPr>
            <m:sty m:val="p"/>
          </m:rPr>
          <m:t>=</m:t>
        </m:r>
        <m:sSub>
          <m:e>
            <m:r>
              <m:t>E</m:t>
            </m:r>
          </m:e>
          <m:sub>
            <m:r>
              <m:t>k</m:t>
            </m:r>
          </m:sub>
        </m:sSub>
        <m:r>
          <m:t> </m:t>
        </m:r>
        <m:sSub>
          <m:e>
            <m:r>
              <m:t>l</m:t>
            </m:r>
          </m:e>
          <m:sub>
            <m:r>
              <m:t>k</m:t>
            </m:r>
          </m:sub>
        </m:sSub>
      </m:oMath>
      <w:r>
        <w:t xml:space="preserve">):</w:t>
      </w:r>
    </w:p>
    <w:p>
      <w:pPr>
        <w:pStyle w:val="BodyText"/>
      </w:pPr>
      <m:oMathPara>
        <m:oMathParaPr>
          <m:jc m:val="center"/>
        </m:oMathParaPr>
        <m:oMath>
          <m:sSub>
            <m:e>
              <m:r>
                <m:t>U</m:t>
              </m:r>
            </m:e>
            <m:sub>
              <m:r>
                <m:t>1</m:t>
              </m:r>
            </m:sub>
          </m:sSub>
          <m:r>
            <m:rPr>
              <m:sty m:val="p"/>
            </m:rPr>
            <m:t>=</m:t>
          </m:r>
          <m:sSub>
            <m:e>
              <m:r>
                <m:t>R</m:t>
              </m:r>
            </m:e>
            <m:sub>
              <m:r>
                <m:t>1</m:t>
              </m:r>
            </m:sub>
          </m:sSub>
          <m:r>
            <m:t>I</m:t>
          </m:r>
          <m:r>
            <m:rPr>
              <m:sty m:val="p"/>
            </m:rPr>
            <m:t>=</m:t>
          </m:r>
          <m:r>
            <m:t>0</m:t>
          </m:r>
          <m:r>
            <m:rPr>
              <m:sty m:val="p"/>
            </m:rPr>
            <m:t>,</m:t>
          </m:r>
          <m:r>
            <m:t>051</m:t>
          </m:r>
          <m:r>
            <m:rPr>
              <m:sty m:val="p"/>
            </m:rPr>
            <m:t>×</m:t>
          </m:r>
          <m:r>
            <m:t>2</m:t>
          </m:r>
          <m:r>
            <m:rPr>
              <m:sty m:val="p"/>
            </m:rPr>
            <m:t>=</m:t>
          </m:r>
          <m:r>
            <m:t>0</m:t>
          </m:r>
          <m:r>
            <m:rPr>
              <m:sty m:val="p"/>
            </m:rPr>
            <m:t>,</m:t>
          </m:r>
          <m:r>
            <m:t>102</m:t>
          </m:r>
          <m:r>
            <m:t> </m:t>
          </m:r>
          <m:r>
            <m:rPr>
              <m:nor/>
              <m:sty m:val="p"/>
            </m:rPr>
            <m:t>V</m:t>
          </m:r>
          <m:r>
            <m:rPr>
              <m:sty m:val="p"/>
            </m:rPr>
            <m:t>,</m:t>
          </m:r>
          <m:r>
            <m:t>  </m:t>
          </m:r>
          <m:sSub>
            <m:e>
              <m:r>
                <m:t>U</m:t>
              </m:r>
            </m:e>
            <m:sub>
              <m:r>
                <m:t>2</m:t>
              </m:r>
            </m:sub>
          </m:sSub>
          <m:r>
            <m:rPr>
              <m:sty m:val="p"/>
            </m:rPr>
            <m:t>=</m:t>
          </m:r>
          <m:sSub>
            <m:e>
              <m:r>
                <m:t>R</m:t>
              </m:r>
            </m:e>
            <m:sub>
              <m:r>
                <m:t>2</m:t>
              </m:r>
            </m:sub>
          </m:sSub>
          <m:r>
            <m:t>I</m:t>
          </m:r>
          <m:r>
            <m:rPr>
              <m:sty m:val="p"/>
            </m:rPr>
            <m:t>=</m:t>
          </m:r>
          <m:r>
            <m:t>0</m:t>
          </m:r>
          <m:r>
            <m:rPr>
              <m:sty m:val="p"/>
            </m:rPr>
            <m:t>,</m:t>
          </m:r>
          <m:r>
            <m:t>034</m:t>
          </m:r>
          <m:r>
            <m:rPr>
              <m:sty m:val="p"/>
            </m:rPr>
            <m:t>×</m:t>
          </m:r>
          <m:r>
            <m:t>2</m:t>
          </m:r>
          <m:r>
            <m:rPr>
              <m:sty m:val="p"/>
            </m:rPr>
            <m:t>=</m:t>
          </m:r>
          <m:r>
            <m:t>0</m:t>
          </m:r>
          <m:r>
            <m:rPr>
              <m:sty m:val="p"/>
            </m:rPr>
            <m:t>,</m:t>
          </m:r>
          <m:r>
            <m:t>068</m:t>
          </m:r>
          <m:r>
            <m:t> </m:t>
          </m:r>
          <m:r>
            <m:rPr>
              <m:nor/>
              <m:sty m:val="p"/>
            </m:rPr>
            <m:t>V</m:t>
          </m:r>
          <m:r>
            <m:rPr>
              <m:sty m:val="p"/>
            </m:rPr>
            <m:t>,</m:t>
          </m:r>
        </m:oMath>
      </m:oMathPara>
    </w:p>
    <w:p>
      <w:pPr>
        <w:pStyle w:val="FirstParagraph"/>
      </w:pPr>
      <m:oMathPara>
        <m:oMathParaPr>
          <m:jc m:val="center"/>
        </m:oMathParaPr>
        <m:oMath>
          <m:sSub>
            <m:e>
              <m:r>
                <m:t>U</m:t>
              </m:r>
            </m:e>
            <m:sub>
              <m:r>
                <m:t>A</m:t>
              </m:r>
              <m:r>
                <m:t>B</m:t>
              </m:r>
            </m:sub>
          </m:sSub>
          <m:r>
            <m:rPr>
              <m:sty m:val="p"/>
            </m:rPr>
            <m:t>=</m:t>
          </m:r>
          <m:sSub>
            <m:e>
              <m:r>
                <m:t>U</m:t>
              </m:r>
            </m:e>
            <m:sub>
              <m:r>
                <m:t>1</m:t>
              </m:r>
            </m:sub>
          </m:sSub>
          <m:r>
            <m:rPr>
              <m:sty m:val="p"/>
            </m:rPr>
            <m:t>+</m:t>
          </m:r>
          <m:sSub>
            <m:e>
              <m:r>
                <m:t>U</m:t>
              </m:r>
            </m:e>
            <m:sub>
              <m:r>
                <m:t>2</m:t>
              </m:r>
            </m:sub>
          </m:sSub>
          <m:r>
            <m:rPr>
              <m:sty m:val="p"/>
            </m:rPr>
            <m:t>=</m:t>
          </m:r>
          <m:r>
            <m:t>R</m:t>
          </m:r>
          <m:r>
            <m:t> </m:t>
          </m:r>
          <m:r>
            <m:t>I</m:t>
          </m:r>
          <m:r>
            <m:rPr>
              <m:sty m:val="p"/>
            </m:rPr>
            <m:t>=</m:t>
          </m:r>
          <m:r>
            <m:t>0</m:t>
          </m:r>
          <m:r>
            <m:rPr>
              <m:sty m:val="p"/>
            </m:rPr>
            <m:t>,</m:t>
          </m:r>
          <m:r>
            <m:t>085</m:t>
          </m:r>
          <m:r>
            <m:rPr>
              <m:sty m:val="p"/>
            </m:rPr>
            <m:t>×</m:t>
          </m:r>
          <m:r>
            <m:t>2</m:t>
          </m:r>
          <m:r>
            <m:rPr>
              <m:sty m:val="p"/>
            </m:rPr>
            <m:t>=</m:t>
          </m:r>
          <m:r>
            <m:t>0</m:t>
          </m:r>
          <m:r>
            <m:rPr>
              <m:sty m:val="p"/>
            </m:rPr>
            <m:t>,</m:t>
          </m:r>
          <m:r>
            <m:t>17</m:t>
          </m:r>
          <m:r>
            <m:t> </m:t>
          </m:r>
          <m:r>
            <m:rPr>
              <m:nor/>
              <m:sty m:val="p"/>
            </m:rPr>
            <m:t>V</m:t>
          </m:r>
          <m:r>
            <m:rPr>
              <m:sty m:val="p"/>
            </m:rPr>
            <m:t>.</m:t>
          </m:r>
        </m:oMath>
      </m:oMathPara>
    </w:p>
    <w:p>
      <w:pPr>
        <w:pStyle w:val="FirstParagraph"/>
      </w:pPr>
      <w:r>
        <w:rPr>
          <w:i/>
          <w:iCs/>
        </w:rPr>
        <w:t xml:space="preserve">Pasul 6 - puterea disipată (efectul Joule, Cursul 10).</w:t>
      </w:r>
      <w:r>
        <w:t xml:space="preserve"> </w:t>
      </w:r>
      <w:r>
        <w:t xml:space="preserve">Din</w:t>
      </w:r>
      <w:r>
        <w:t xml:space="preserve"> </w:t>
      </w:r>
      <m:oMath>
        <m:r>
          <m:t>P</m:t>
        </m:r>
        <m:r>
          <m:rPr>
            <m:sty m:val="p"/>
          </m:rPr>
          <m:t>=</m:t>
        </m:r>
        <m:sSup>
          <m:e>
            <m:r>
              <m:t>I</m:t>
            </m:r>
          </m:e>
          <m:sup>
            <m:r>
              <m:t>2</m:t>
            </m:r>
          </m:sup>
        </m:sSup>
        <m:r>
          <m:t>R</m:t>
        </m:r>
      </m:oMath>
      <w:r>
        <w:t xml:space="preserve"> </w:t>
      </w:r>
      <w:r>
        <w:t xml:space="preserve">pentru fiecare tronson:</w:t>
      </w:r>
    </w:p>
    <w:p>
      <w:pPr>
        <w:pStyle w:val="BodyText"/>
      </w:pPr>
      <m:oMathPara>
        <m:oMathParaPr>
          <m:jc m:val="center"/>
        </m:oMathParaPr>
        <m:oMath>
          <m:sSub>
            <m:e>
              <m:r>
                <m:t>P</m:t>
              </m:r>
            </m:e>
            <m:sub>
              <m:r>
                <m:t>1</m:t>
              </m:r>
            </m:sub>
          </m:sSub>
          <m:r>
            <m:rPr>
              <m:sty m:val="p"/>
            </m:rPr>
            <m:t>=</m:t>
          </m:r>
          <m:sSup>
            <m:e>
              <m:r>
                <m:t>I</m:t>
              </m:r>
            </m:e>
            <m:sup>
              <m:r>
                <m:t>2</m:t>
              </m:r>
            </m:sup>
          </m:sSup>
          <m:sSub>
            <m:e>
              <m:r>
                <m:t>R</m:t>
              </m:r>
            </m:e>
            <m:sub>
              <m:r>
                <m:t>1</m:t>
              </m:r>
            </m:sub>
          </m:sSub>
          <m:r>
            <m:rPr>
              <m:sty m:val="p"/>
            </m:rPr>
            <m:t>=</m:t>
          </m:r>
          <m:r>
            <m:t>4</m:t>
          </m:r>
          <m:r>
            <m:rPr>
              <m:sty m:val="p"/>
            </m:rPr>
            <m:t>×</m:t>
          </m:r>
          <m:r>
            <m:t>0</m:t>
          </m:r>
          <m:r>
            <m:rPr>
              <m:sty m:val="p"/>
            </m:rPr>
            <m:t>,</m:t>
          </m:r>
          <m:r>
            <m:t>051</m:t>
          </m:r>
          <m:r>
            <m:rPr>
              <m:sty m:val="p"/>
            </m:rPr>
            <m:t>=</m:t>
          </m:r>
          <m:r>
            <m:t>0</m:t>
          </m:r>
          <m:r>
            <m:rPr>
              <m:sty m:val="p"/>
            </m:rPr>
            <m:t>,</m:t>
          </m:r>
          <m:r>
            <m:t>204</m:t>
          </m:r>
          <m:r>
            <m:t> </m:t>
          </m:r>
          <m:r>
            <m:rPr>
              <m:nor/>
              <m:sty m:val="p"/>
            </m:rPr>
            <m:t>W</m:t>
          </m:r>
          <m:r>
            <m:rPr>
              <m:sty m:val="p"/>
            </m:rPr>
            <m:t>,</m:t>
          </m:r>
          <m:r>
            <m:t>  </m:t>
          </m:r>
          <m:sSub>
            <m:e>
              <m:r>
                <m:t>P</m:t>
              </m:r>
            </m:e>
            <m:sub>
              <m:r>
                <m:t>2</m:t>
              </m:r>
            </m:sub>
          </m:sSub>
          <m:r>
            <m:rPr>
              <m:sty m:val="p"/>
            </m:rPr>
            <m:t>=</m:t>
          </m:r>
          <m:sSup>
            <m:e>
              <m:r>
                <m:t>I</m:t>
              </m:r>
            </m:e>
            <m:sup>
              <m:r>
                <m:t>2</m:t>
              </m:r>
            </m:sup>
          </m:sSup>
          <m:sSub>
            <m:e>
              <m:r>
                <m:t>R</m:t>
              </m:r>
            </m:e>
            <m:sub>
              <m:r>
                <m:t>2</m:t>
              </m:r>
            </m:sub>
          </m:sSub>
          <m:r>
            <m:rPr>
              <m:sty m:val="p"/>
            </m:rPr>
            <m:t>=</m:t>
          </m:r>
          <m:r>
            <m:t>4</m:t>
          </m:r>
          <m:r>
            <m:rPr>
              <m:sty m:val="p"/>
            </m:rPr>
            <m:t>×</m:t>
          </m:r>
          <m:r>
            <m:t>0</m:t>
          </m:r>
          <m:r>
            <m:rPr>
              <m:sty m:val="p"/>
            </m:rPr>
            <m:t>,</m:t>
          </m:r>
          <m:r>
            <m:t>034</m:t>
          </m:r>
          <m:r>
            <m:rPr>
              <m:sty m:val="p"/>
            </m:rPr>
            <m:t>=</m:t>
          </m:r>
          <m:r>
            <m:t>0</m:t>
          </m:r>
          <m:r>
            <m:rPr>
              <m:sty m:val="p"/>
            </m:rPr>
            <m:t>,</m:t>
          </m:r>
          <m:r>
            <m:t>136</m:t>
          </m:r>
          <m:r>
            <m:t> </m:t>
          </m:r>
          <m:r>
            <m:rPr>
              <m:nor/>
              <m:sty m:val="p"/>
            </m:rPr>
            <m:t>W</m:t>
          </m:r>
          <m:r>
            <m:rPr>
              <m:sty m:val="p"/>
            </m:rPr>
            <m:t>,</m:t>
          </m:r>
          <m:r>
            <m:t>  </m:t>
          </m:r>
          <m:r>
            <m:t>P</m:t>
          </m:r>
          <m:r>
            <m:rPr>
              <m:sty m:val="p"/>
            </m:rPr>
            <m:t>=</m:t>
          </m:r>
          <m:sSub>
            <m:e>
              <m:r>
                <m:t>P</m:t>
              </m:r>
            </m:e>
            <m:sub>
              <m:r>
                <m:t>1</m:t>
              </m:r>
            </m:sub>
          </m:sSub>
          <m:r>
            <m:rPr>
              <m:sty m:val="p"/>
            </m:rPr>
            <m:t>+</m:t>
          </m:r>
          <m:sSub>
            <m:e>
              <m:r>
                <m:t>P</m:t>
              </m:r>
            </m:e>
            <m:sub>
              <m:r>
                <m:t>2</m:t>
              </m:r>
            </m:sub>
          </m:sSub>
          <m:r>
            <m:rPr>
              <m:sty m:val="p"/>
            </m:rPr>
            <m:t>=</m:t>
          </m:r>
          <m:r>
            <m:t>0</m:t>
          </m:r>
          <m:r>
            <m:rPr>
              <m:sty m:val="p"/>
            </m:rPr>
            <m:t>,</m:t>
          </m:r>
          <m:r>
            <m:t>34</m:t>
          </m:r>
          <m:r>
            <m:t> </m:t>
          </m:r>
          <m:r>
            <m:rPr>
              <m:nor/>
              <m:sty m:val="p"/>
            </m:rPr>
            <m:t>W</m:t>
          </m:r>
          <m:r>
            <m:rPr>
              <m:sty m:val="p"/>
            </m:rPr>
            <m:t>.</m:t>
          </m:r>
        </m:oMath>
      </m:oMathPara>
    </w:p>
    <w:p>
      <w:pPr>
        <w:pStyle w:val="FirstParagraph"/>
      </w:pPr>
      <w:r>
        <w:t xml:space="preserve">Deși tronsonul subțire este de trei ori mai scurt (1 m față de 3 m) și disipă, per total, mai puțină putere (0,136 W față de 0,204 W), densitatea lui de putere disipată este de patru ori mai mare:</w:t>
      </w:r>
    </w:p>
    <w:p>
      <w:pPr>
        <w:pStyle w:val="BodyText"/>
      </w:pPr>
      <m:oMathPara>
        <m:oMathParaPr>
          <m:jc m:val="center"/>
        </m:oMathParaPr>
        <m:oMath>
          <m:sSub>
            <m:e>
              <m:r>
                <m:t>p</m:t>
              </m:r>
            </m:e>
            <m:sub>
              <m:r>
                <m:t>1</m:t>
              </m:r>
            </m:sub>
          </m:sSub>
          <m:r>
            <m:rPr>
              <m:sty m:val="p"/>
            </m:rPr>
            <m:t>=</m:t>
          </m:r>
          <m:r>
            <m:t>ρ</m:t>
          </m:r>
          <m:r>
            <m:t> </m:t>
          </m:r>
          <m:sSubSup>
            <m:e>
              <m:r>
                <m:t>j</m:t>
              </m:r>
            </m:e>
            <m:sub>
              <m:r>
                <m:t>1</m:t>
              </m:r>
            </m:sub>
            <m:sup>
              <m:r>
                <m:t>2</m:t>
              </m:r>
            </m:sup>
          </m:sSubSup>
          <m:r>
            <m:rPr>
              <m:sty m:val="p"/>
            </m:rPr>
            <m:t>≈</m:t>
          </m:r>
          <m:r>
            <m:t>6</m:t>
          </m:r>
          <m:r>
            <m:rPr>
              <m:sty m:val="p"/>
            </m:rPr>
            <m:t>,</m:t>
          </m:r>
          <m:r>
            <m:t>8</m:t>
          </m:r>
          <m:r>
            <m:rPr>
              <m:sty m:val="p"/>
            </m:rPr>
            <m:t>×</m:t>
          </m:r>
          <m:sSup>
            <m:e>
              <m:r>
                <m:t>10</m:t>
              </m:r>
            </m:e>
            <m:sup>
              <m:r>
                <m:t>4</m:t>
              </m:r>
            </m:sup>
          </m:sSup>
          <m:r>
            <m:t> </m:t>
          </m:r>
          <m:f>
            <m:fPr>
              <m:type m:val="bar"/>
            </m:fPr>
            <m:num>
              <m:r>
                <m:rPr>
                  <m:nor/>
                  <m:sty m:val="p"/>
                </m:rPr>
                <m:t>W</m:t>
              </m:r>
            </m:num>
            <m:den>
              <m:sSup>
                <m:e>
                  <m:r>
                    <m:rPr>
                      <m:nor/>
                      <m:sty m:val="p"/>
                    </m:rPr>
                    <m:t>m</m:t>
                  </m:r>
                </m:e>
                <m:sup>
                  <m:r>
                    <m:t>3</m:t>
                  </m:r>
                </m:sup>
              </m:sSup>
            </m:den>
          </m:f>
          <m:r>
            <m:rPr>
              <m:sty m:val="p"/>
            </m:rPr>
            <m:t>,</m:t>
          </m:r>
          <m:r>
            <m:t>  </m:t>
          </m:r>
          <m:sSub>
            <m:e>
              <m:r>
                <m:t>p</m:t>
              </m:r>
            </m:e>
            <m:sub>
              <m:r>
                <m:t>2</m:t>
              </m:r>
            </m:sub>
          </m:sSub>
          <m:r>
            <m:rPr>
              <m:sty m:val="p"/>
            </m:rPr>
            <m:t>=</m:t>
          </m:r>
          <m:r>
            <m:t>ρ</m:t>
          </m:r>
          <m:r>
            <m:t> </m:t>
          </m:r>
          <m:sSubSup>
            <m:e>
              <m:r>
                <m:t>j</m:t>
              </m:r>
            </m:e>
            <m:sub>
              <m:r>
                <m:t>2</m:t>
              </m:r>
            </m:sub>
            <m:sup>
              <m:r>
                <m:t>2</m:t>
              </m:r>
            </m:sup>
          </m:sSubSup>
          <m:r>
            <m:rPr>
              <m:sty m:val="p"/>
            </m:rPr>
            <m:t>≈</m:t>
          </m:r>
          <m:r>
            <m:t>2</m:t>
          </m:r>
          <m:r>
            <m:rPr>
              <m:sty m:val="p"/>
            </m:rPr>
            <m:t>,</m:t>
          </m:r>
          <m:r>
            <m:t>72</m:t>
          </m:r>
          <m:r>
            <m:rPr>
              <m:sty m:val="p"/>
            </m:rPr>
            <m:t>×</m:t>
          </m:r>
          <m:sSup>
            <m:e>
              <m:r>
                <m:t>10</m:t>
              </m:r>
            </m:e>
            <m:sup>
              <m:r>
                <m:t>5</m:t>
              </m:r>
            </m:sup>
          </m:sSup>
          <m:r>
            <m:t> </m:t>
          </m:r>
          <m:f>
            <m:fPr>
              <m:type m:val="bar"/>
            </m:fPr>
            <m:num>
              <m:r>
                <m:rPr>
                  <m:nor/>
                  <m:sty m:val="p"/>
                </m:rPr>
                <m:t>W</m:t>
              </m:r>
            </m:num>
            <m:den>
              <m:sSup>
                <m:e>
                  <m:r>
                    <m:rPr>
                      <m:nor/>
                      <m:sty m:val="p"/>
                    </m:rPr>
                    <m:t>m</m:t>
                  </m:r>
                </m:e>
                <m:sup>
                  <m:r>
                    <m:t>3</m:t>
                  </m:r>
                </m:sup>
              </m:sSup>
            </m:den>
          </m:f>
          <m:r>
            <m:rPr>
              <m:sty m:val="p"/>
            </m:rPr>
            <m:t>=</m:t>
          </m:r>
          <m:r>
            <m:t>4</m:t>
          </m:r>
          <m:r>
            <m:t> </m:t>
          </m:r>
          <m:sSub>
            <m:e>
              <m:r>
                <m:t>p</m:t>
              </m:r>
            </m:e>
            <m:sub>
              <m:r>
                <m:t>1</m:t>
              </m:r>
            </m:sub>
          </m:sSub>
          <m:r>
            <m:rPr>
              <m:sty m:val="p"/>
            </m:rPr>
            <m:t>,</m:t>
          </m:r>
        </m:oMath>
      </m:oMathPara>
    </w:p>
    <w:p>
      <w:pPr>
        <w:pStyle w:val="FirstParagraph"/>
      </w:pPr>
      <w:r>
        <w:t xml:space="preserve">pentru că</w:t>
      </w:r>
      <w:r>
        <w:t xml:space="preserve"> </w:t>
      </w:r>
      <m:oMath>
        <m:r>
          <m:t>p</m:t>
        </m:r>
        <m:r>
          <m:rPr>
            <m:sty m:val="p"/>
          </m:rPr>
          <m:t>∝</m:t>
        </m:r>
        <m:sSup>
          <m:e>
            <m:r>
              <m:t>j</m:t>
            </m:r>
          </m:e>
          <m:sup>
            <m:r>
              <m:t>2</m:t>
            </m:r>
          </m:sup>
        </m:sSup>
      </m:oMath>
      <w:r>
        <w:t xml:space="preserve">, iar</w:t>
      </w:r>
      <w:r>
        <w:t xml:space="preserve"> </w:t>
      </w:r>
      <m:oMath>
        <m:sSub>
          <m:e>
            <m:r>
              <m:t>j</m:t>
            </m:r>
          </m:e>
          <m:sub>
            <m:r>
              <m:t>2</m:t>
            </m:r>
          </m:sub>
        </m:sSub>
        <m:r>
          <m:rPr>
            <m:sty m:val="p"/>
          </m:rPr>
          <m:t>=</m:t>
        </m:r>
        <m:r>
          <m:t>2</m:t>
        </m:r>
        <m:r>
          <m:t> </m:t>
        </m:r>
        <m:sSub>
          <m:e>
            <m:r>
              <m:t>j</m:t>
            </m:r>
          </m:e>
          <m:sub>
            <m:r>
              <m:t>1</m:t>
            </m:r>
          </m:sub>
        </m:sSub>
      </m:oMath>
      <w:r>
        <w:t xml:space="preserve">. Fiecare centimetru cub din tronsonul subțire se încălzește de patru ori mai tare decât fiecare centimetru cub din cel gros - exact principiul din spatele unei siguranțe fuzibile: cea mai subțire porțiune a unui circuit este mereu cea care se supraîncălzește (și, eventual, se topește) prima.</w:t>
      </w:r>
    </w:p>
    <w:p>
      <w:pPr>
        <w:pStyle w:val="BodyText"/>
      </w:pPr>
      <w:r>
        <w:t xml:space="preserve">Exemplul de mai sus reface, cu cifre concrete, întregul lanț de relații al electrocineticii staționare - de la viteza microscopică de drift a unui electron, până la rezistența și puterea disipată ale unui conductor real - și pregătește terenul pentru Cursul 11, unde</w:t>
      </w:r>
      <w:r>
        <w:t xml:space="preserve"> </w:t>
      </w:r>
      <m:oMath>
        <m:r>
          <m:t>R</m:t>
        </m:r>
        <m:r>
          <m:rPr>
            <m:sty m:val="p"/>
          </m:rPr>
          <m:t>=</m:t>
        </m:r>
        <m:sSub>
          <m:e>
            <m:r>
              <m:t>R</m:t>
            </m:r>
          </m:e>
          <m:sub>
            <m:r>
              <m:t>1</m:t>
            </m:r>
          </m:sub>
        </m:sSub>
        <m:r>
          <m:rPr>
            <m:sty m:val="p"/>
          </m:rPr>
          <m:t>+</m:t>
        </m:r>
        <m:sSub>
          <m:e>
            <m:r>
              <m:t>R</m:t>
            </m:r>
          </m:e>
          <m:sub>
            <m:r>
              <m:t>2</m:t>
            </m:r>
          </m:sub>
        </m:sSub>
      </m:oMath>
      <w:r>
        <w:t xml:space="preserve"> </w:t>
      </w:r>
      <w:r>
        <w:t xml:space="preserve">(folosit mai sus fără demonstrație) devine un rezultat general, valabil pentru orice număr de rezistoare legate în serie sau în paralel.</w:t>
      </w:r>
    </w:p>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ro"/>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8" Target="media/rId18.png" /><Relationship Type="http://schemas.openxmlformats.org/officeDocument/2006/relationships/image" Id="rId14" Target="media/rId14.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Cursul 13: Electrocinetică (recapitulare). Legea lui Ohm</dc:title>
  <dc:creator/>
  <cp:keywords/>
  <dcterms:created xsi:type="dcterms:W3CDTF">2026-07-17T16:19:58Z</dcterms:created>
  <dcterms:modified xsi:type="dcterms:W3CDTF">2026-07-17T16:19:58Z</dcterms:modified>
</cp:coreProperties>
</file>

<file path=docProps/custom.xml><?xml version="1.0" encoding="utf-8"?>
<Properties xmlns="http://schemas.openxmlformats.org/officeDocument/2006/custom-properties" xmlns:vt="http://schemas.openxmlformats.org/officeDocument/2006/docPropsVTypes"/>
</file>